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90BD6D" w14:textId="00CAD599" w:rsidR="00B83447" w:rsidRPr="00B25743" w:rsidRDefault="00B83447" w:rsidP="00D74857">
      <w:pPr>
        <w:tabs>
          <w:tab w:val="left" w:pos="1620"/>
          <w:tab w:val="right" w:pos="8640"/>
        </w:tabs>
        <w:rPr>
          <w:rFonts w:cs="V&amp;W Syntax (Adobe)"/>
          <w:sz w:val="24"/>
        </w:rPr>
      </w:pPr>
      <w:r w:rsidRPr="00B25743">
        <w:rPr>
          <w:rFonts w:cs="V&amp;W Syntax (Adobe)"/>
          <w:sz w:val="24"/>
        </w:rPr>
        <w:t xml:space="preserve">Bijlage </w:t>
      </w:r>
      <w:r w:rsidR="00716124">
        <w:rPr>
          <w:rFonts w:cs="V&amp;W Syntax (Adobe)"/>
          <w:sz w:val="24"/>
        </w:rPr>
        <w:t>F</w:t>
      </w:r>
      <w:r w:rsidR="00602186" w:rsidRPr="00B25743">
        <w:rPr>
          <w:rFonts w:cs="V&amp;W Syntax (Adobe)"/>
          <w:sz w:val="24"/>
        </w:rPr>
        <w:t xml:space="preserve"> </w:t>
      </w:r>
      <w:r w:rsidR="00E200C4">
        <w:rPr>
          <w:rFonts w:cs="V&amp;W Syntax (Adobe)"/>
          <w:sz w:val="24"/>
        </w:rPr>
        <w:tab/>
      </w:r>
      <w:r w:rsidRPr="00B25743">
        <w:rPr>
          <w:rFonts w:cs="V&amp;W Syntax (Adobe)"/>
          <w:sz w:val="24"/>
        </w:rPr>
        <w:t>Inschrijvingsbiljet</w:t>
      </w:r>
    </w:p>
    <w:p w14:paraId="1DBFF729" w14:textId="77777777" w:rsidR="00B83447" w:rsidRDefault="00B83447" w:rsidP="00B83447">
      <w:pPr>
        <w:tabs>
          <w:tab w:val="left" w:pos="540"/>
          <w:tab w:val="right" w:pos="8640"/>
        </w:tabs>
        <w:rPr>
          <w:rFonts w:cs="V&amp;W Syntax (Adobe)"/>
        </w:rPr>
      </w:pPr>
    </w:p>
    <w:p w14:paraId="68799D69" w14:textId="77777777" w:rsidR="00B83447" w:rsidRDefault="00B83447" w:rsidP="00B83447">
      <w:pPr>
        <w:tabs>
          <w:tab w:val="left" w:pos="540"/>
          <w:tab w:val="right" w:pos="8640"/>
        </w:tabs>
        <w:rPr>
          <w:rFonts w:cs="V&amp;W Syntax (Adobe)"/>
        </w:rPr>
      </w:pPr>
    </w:p>
    <w:p w14:paraId="67AB8A6E" w14:textId="0456D6FD" w:rsidR="004B565B" w:rsidRPr="00B81749" w:rsidRDefault="004B565B" w:rsidP="004B565B">
      <w:pPr>
        <w:spacing w:line="260" w:lineRule="atLeast"/>
        <w:rPr>
          <w:rFonts w:cs="V&amp;W Syntax (Adobe)"/>
          <w:bCs/>
          <w:szCs w:val="18"/>
        </w:rPr>
      </w:pPr>
      <w:r w:rsidRPr="005F7022">
        <w:rPr>
          <w:rFonts w:cs="V&amp;W Syntax (Adobe)"/>
          <w:bCs/>
          <w:szCs w:val="18"/>
          <w:u w:val="single"/>
        </w:rPr>
        <w:t>Let op</w:t>
      </w:r>
      <w:r w:rsidRPr="00B81749">
        <w:rPr>
          <w:rFonts w:cs="V&amp;W Syntax (Adobe)"/>
          <w:bCs/>
          <w:szCs w:val="18"/>
        </w:rPr>
        <w:t xml:space="preserve">: </w:t>
      </w:r>
      <w:r>
        <w:rPr>
          <w:rFonts w:cs="V&amp;W Syntax (Adobe)"/>
          <w:bCs/>
          <w:szCs w:val="18"/>
        </w:rPr>
        <w:t>I</w:t>
      </w:r>
      <w:r w:rsidRPr="00B81749">
        <w:rPr>
          <w:rFonts w:cs="V&amp;W Syntax (Adobe)"/>
          <w:bCs/>
          <w:szCs w:val="18"/>
        </w:rPr>
        <w:t xml:space="preserve">nschrijver dient per perceel een </w:t>
      </w:r>
      <w:r>
        <w:rPr>
          <w:rFonts w:cs="V&amp;W Syntax (Adobe)"/>
          <w:bCs/>
          <w:szCs w:val="18"/>
        </w:rPr>
        <w:t>Inschrijvingsbiljet</w:t>
      </w:r>
      <w:r w:rsidRPr="00B81749">
        <w:rPr>
          <w:rFonts w:cs="V&amp;W Syntax (Adobe)"/>
          <w:bCs/>
          <w:szCs w:val="18"/>
        </w:rPr>
        <w:t xml:space="preserve"> in te vullen en bij de inschrijving te voegen. In geval </w:t>
      </w:r>
      <w:r>
        <w:rPr>
          <w:rFonts w:cs="V&amp;W Syntax (Adobe)"/>
          <w:bCs/>
          <w:szCs w:val="18"/>
        </w:rPr>
        <w:t>I</w:t>
      </w:r>
      <w:r w:rsidRPr="00B81749">
        <w:rPr>
          <w:rFonts w:cs="V&amp;W Syntax (Adobe)"/>
          <w:bCs/>
          <w:szCs w:val="18"/>
        </w:rPr>
        <w:t xml:space="preserve">nschrijver bestaat uit een combinatie van ondernemingen, dient per ondernemer </w:t>
      </w:r>
      <w:r>
        <w:rPr>
          <w:rFonts w:cs="V&amp;W Syntax (Adobe)"/>
          <w:bCs/>
          <w:szCs w:val="18"/>
        </w:rPr>
        <w:t>één (</w:t>
      </w:r>
      <w:r w:rsidRPr="00B81749">
        <w:rPr>
          <w:rFonts w:cs="V&amp;W Syntax (Adobe)"/>
          <w:bCs/>
          <w:szCs w:val="18"/>
        </w:rPr>
        <w:t>1</w:t>
      </w:r>
      <w:r>
        <w:rPr>
          <w:rFonts w:cs="V&amp;W Syntax (Adobe)"/>
          <w:bCs/>
          <w:szCs w:val="18"/>
        </w:rPr>
        <w:t>)</w:t>
      </w:r>
      <w:r w:rsidRPr="00B81749">
        <w:rPr>
          <w:rFonts w:cs="V&amp;W Syntax (Adobe)"/>
          <w:bCs/>
          <w:szCs w:val="18"/>
        </w:rPr>
        <w:t xml:space="preserve"> ingevulde en ondertekende verklaring te worden aangeleverd. </w:t>
      </w:r>
    </w:p>
    <w:p w14:paraId="3AEA8237" w14:textId="77777777" w:rsidR="004B565B" w:rsidRDefault="004B565B" w:rsidP="004B565B">
      <w:pPr>
        <w:tabs>
          <w:tab w:val="num" w:pos="900"/>
        </w:tabs>
        <w:rPr>
          <w:rFonts w:cs="V&amp;W Syntax (Adobe)"/>
          <w:bCs/>
          <w:szCs w:val="18"/>
        </w:rPr>
      </w:pPr>
    </w:p>
    <w:p w14:paraId="5DAA3A4C" w14:textId="09BC52E3" w:rsidR="00FA4F3F" w:rsidRPr="00C5788F" w:rsidRDefault="00FA4F3F" w:rsidP="00FA4F3F">
      <w:pPr>
        <w:spacing w:line="260" w:lineRule="atLeast"/>
        <w:rPr>
          <w:rFonts w:cs="V&amp;W Syntax (Adobe)"/>
          <w:color w:val="000000"/>
          <w:szCs w:val="18"/>
        </w:rPr>
      </w:pPr>
      <w:r w:rsidRPr="00C5788F">
        <w:rPr>
          <w:rFonts w:cs="V&amp;W Syntax (Adobe)"/>
          <w:color w:val="000000"/>
          <w:szCs w:val="18"/>
        </w:rPr>
        <w:t>Ter zake van</w:t>
      </w:r>
      <w:bookmarkStart w:id="0" w:name="bwAP_NO_GG0_uit3"/>
      <w:r w:rsidRPr="00C5788F">
        <w:rPr>
          <w:rFonts w:cs="V&amp;W Syntax (Adobe)"/>
          <w:color w:val="000000"/>
          <w:szCs w:val="18"/>
        </w:rPr>
        <w:t xml:space="preserve"> de selectie voor</w:t>
      </w:r>
      <w:bookmarkEnd w:id="0"/>
      <w:r w:rsidRPr="00C5788F">
        <w:rPr>
          <w:rFonts w:cs="V&amp;W Syntax (Adobe)"/>
          <w:color w:val="000000"/>
          <w:szCs w:val="18"/>
        </w:rPr>
        <w:t xml:space="preserve"> de aanbesteding volgens de </w:t>
      </w:r>
      <w:r>
        <w:rPr>
          <w:rFonts w:cs="V&amp;W Syntax (Adobe)"/>
          <w:color w:val="000000"/>
          <w:szCs w:val="18"/>
        </w:rPr>
        <w:t>niet-</w:t>
      </w:r>
      <w:r w:rsidRPr="00C5788F">
        <w:rPr>
          <w:rFonts w:cs="V&amp;W Syntax (Adobe)"/>
          <w:color w:val="000000"/>
          <w:szCs w:val="18"/>
        </w:rPr>
        <w:t xml:space="preserve">openbare procedure, zoals omschreven in hoofdstuk </w:t>
      </w:r>
      <w:r>
        <w:rPr>
          <w:rFonts w:cs="V&amp;W Syntax (Adobe)"/>
          <w:color w:val="000000"/>
          <w:szCs w:val="18"/>
        </w:rPr>
        <w:t>2</w:t>
      </w:r>
      <w:r w:rsidRPr="00C5788F">
        <w:rPr>
          <w:rFonts w:cs="V&amp;W Syntax (Adobe)"/>
          <w:color w:val="000000"/>
          <w:szCs w:val="18"/>
        </w:rPr>
        <w:t xml:space="preserve"> van het ARW 2016, </w:t>
      </w:r>
      <w:r w:rsidRPr="00EE75EE">
        <w:rPr>
          <w:rFonts w:cs="V&amp;W Syntax (Adobe)"/>
          <w:color w:val="000000"/>
          <w:szCs w:val="18"/>
        </w:rPr>
        <w:t xml:space="preserve">SROK </w:t>
      </w:r>
      <w:r>
        <w:rPr>
          <w:rFonts w:cs="V&amp;W Syntax (Adobe)"/>
          <w:color w:val="000000"/>
          <w:szCs w:val="18"/>
        </w:rPr>
        <w:t>Ingenieursdiensten</w:t>
      </w:r>
      <w:r w:rsidRPr="00EE75EE">
        <w:rPr>
          <w:rFonts w:cs="V&amp;W Syntax (Adobe)"/>
          <w:color w:val="000000"/>
          <w:szCs w:val="18"/>
        </w:rPr>
        <w:t xml:space="preserve"> </w:t>
      </w:r>
      <w:r w:rsidR="00716124">
        <w:rPr>
          <w:rFonts w:cs="V&amp;W Syntax (Adobe)"/>
          <w:color w:val="000000"/>
          <w:szCs w:val="18"/>
        </w:rPr>
        <w:t xml:space="preserve">2 </w:t>
      </w:r>
      <w:r w:rsidRPr="00EE75EE">
        <w:rPr>
          <w:rFonts w:cs="V&amp;W Syntax (Adobe)"/>
          <w:color w:val="000000"/>
          <w:szCs w:val="18"/>
        </w:rPr>
        <w:t>met zaaknummer 311</w:t>
      </w:r>
      <w:r>
        <w:rPr>
          <w:rFonts w:cs="V&amp;W Syntax (Adobe)"/>
          <w:color w:val="000000"/>
          <w:szCs w:val="18"/>
        </w:rPr>
        <w:t>99825, betreffende</w:t>
      </w:r>
      <w:r w:rsidRPr="00C5788F">
        <w:rPr>
          <w:color w:val="000000"/>
        </w:rPr>
        <w:t xml:space="preserve"> </w:t>
      </w:r>
      <w:r w:rsidRPr="00EE75EE">
        <w:rPr>
          <w:rFonts w:cs="V&amp;W Syntax (Adobe)"/>
          <w:bCs/>
          <w:i/>
          <w:iCs/>
          <w:szCs w:val="18"/>
        </w:rPr>
        <w:t xml:space="preserve">&lt;vul in: Perceel 1: </w:t>
      </w:r>
      <w:r w:rsidRPr="00877BFD">
        <w:rPr>
          <w:rFonts w:cs="V&amp;W Syntax (Adobe)"/>
          <w:bCs/>
          <w:i/>
          <w:iCs/>
          <w:szCs w:val="18"/>
        </w:rPr>
        <w:t>Ingenieursdiensten voor projecten en programma’s</w:t>
      </w:r>
      <w:r>
        <w:rPr>
          <w:rFonts w:cs="V&amp;W Syntax (Adobe)"/>
          <w:bCs/>
          <w:i/>
          <w:iCs/>
          <w:szCs w:val="18"/>
        </w:rPr>
        <w:t xml:space="preserve"> </w:t>
      </w:r>
      <w:r w:rsidRPr="00EE75EE">
        <w:rPr>
          <w:rFonts w:cs="V&amp;W Syntax (Adobe)"/>
          <w:bCs/>
          <w:i/>
          <w:iCs/>
          <w:szCs w:val="18"/>
        </w:rPr>
        <w:t xml:space="preserve">met zaaknummer: </w:t>
      </w:r>
      <w:r w:rsidRPr="00877BFD">
        <w:rPr>
          <w:rFonts w:cs="V&amp;W Syntax (Adobe)"/>
          <w:bCs/>
          <w:i/>
          <w:iCs/>
          <w:szCs w:val="18"/>
        </w:rPr>
        <w:t>31199826</w:t>
      </w:r>
      <w:r w:rsidRPr="00EE75EE">
        <w:rPr>
          <w:rFonts w:cs="V&amp;W Syntax (Adobe)"/>
          <w:bCs/>
          <w:i/>
          <w:iCs/>
          <w:szCs w:val="18"/>
        </w:rPr>
        <w:t xml:space="preserve"> / Perceel 2: </w:t>
      </w:r>
      <w:r w:rsidRPr="00877BFD">
        <w:rPr>
          <w:rFonts w:cs="V&amp;W Syntax (Adobe)"/>
          <w:bCs/>
          <w:i/>
          <w:iCs/>
          <w:szCs w:val="18"/>
        </w:rPr>
        <w:t>Technisch Advies</w:t>
      </w:r>
      <w:r w:rsidRPr="00EE75EE">
        <w:rPr>
          <w:rFonts w:cs="V&amp;W Syntax (Adobe)"/>
          <w:bCs/>
          <w:i/>
          <w:iCs/>
          <w:szCs w:val="18"/>
        </w:rPr>
        <w:t xml:space="preserve"> met zaaknummer: </w:t>
      </w:r>
      <w:r w:rsidRPr="00877BFD">
        <w:rPr>
          <w:rFonts w:cs="V&amp;W Syntax (Adobe)"/>
          <w:bCs/>
          <w:i/>
          <w:iCs/>
          <w:szCs w:val="18"/>
        </w:rPr>
        <w:t>31199827</w:t>
      </w:r>
      <w:r w:rsidRPr="00EE75EE">
        <w:rPr>
          <w:rFonts w:cs="V&amp;W Syntax (Adobe)"/>
          <w:bCs/>
          <w:i/>
          <w:iCs/>
          <w:szCs w:val="18"/>
        </w:rPr>
        <w:t xml:space="preserve"> / Perceel 3: </w:t>
      </w:r>
      <w:r w:rsidRPr="00877BFD">
        <w:rPr>
          <w:rFonts w:cs="V&amp;W Syntax (Adobe)"/>
          <w:bCs/>
          <w:i/>
          <w:iCs/>
          <w:szCs w:val="18"/>
        </w:rPr>
        <w:t xml:space="preserve">Producten Bodemonderzoek </w:t>
      </w:r>
      <w:r w:rsidRPr="00EE75EE">
        <w:rPr>
          <w:rFonts w:cs="V&amp;W Syntax (Adobe)"/>
          <w:bCs/>
          <w:i/>
          <w:iCs/>
          <w:szCs w:val="18"/>
        </w:rPr>
        <w:t xml:space="preserve">met zaaknummer: </w:t>
      </w:r>
      <w:r w:rsidRPr="00877BFD">
        <w:rPr>
          <w:rFonts w:cs="V&amp;W Syntax (Adobe)"/>
          <w:bCs/>
          <w:i/>
          <w:iCs/>
          <w:szCs w:val="18"/>
        </w:rPr>
        <w:t>31199828</w:t>
      </w:r>
      <w:r>
        <w:rPr>
          <w:rFonts w:cs="V&amp;W Syntax (Adobe)"/>
          <w:bCs/>
          <w:i/>
          <w:iCs/>
          <w:szCs w:val="18"/>
        </w:rPr>
        <w:t xml:space="preserve"> /</w:t>
      </w:r>
      <w:r w:rsidRPr="00877BFD">
        <w:rPr>
          <w:rFonts w:cs="V&amp;W Syntax (Adobe)"/>
          <w:bCs/>
          <w:i/>
          <w:iCs/>
          <w:szCs w:val="18"/>
        </w:rPr>
        <w:t xml:space="preserve"> </w:t>
      </w:r>
      <w:r w:rsidRPr="00EE75EE">
        <w:rPr>
          <w:rFonts w:cs="V&amp;W Syntax (Adobe)"/>
          <w:bCs/>
          <w:i/>
          <w:iCs/>
          <w:szCs w:val="18"/>
        </w:rPr>
        <w:t xml:space="preserve">Perceel </w:t>
      </w:r>
      <w:r>
        <w:rPr>
          <w:rFonts w:cs="V&amp;W Syntax (Adobe)"/>
          <w:bCs/>
          <w:i/>
          <w:iCs/>
          <w:szCs w:val="18"/>
        </w:rPr>
        <w:t>4</w:t>
      </w:r>
      <w:r w:rsidRPr="00EE75EE">
        <w:rPr>
          <w:rFonts w:cs="V&amp;W Syntax (Adobe)"/>
          <w:bCs/>
          <w:i/>
          <w:iCs/>
          <w:szCs w:val="18"/>
        </w:rPr>
        <w:t xml:space="preserve">: </w:t>
      </w:r>
      <w:r w:rsidRPr="00877BFD">
        <w:rPr>
          <w:rFonts w:cs="V&amp;W Syntax (Adobe)"/>
          <w:bCs/>
          <w:i/>
          <w:iCs/>
          <w:szCs w:val="18"/>
        </w:rPr>
        <w:t xml:space="preserve">Producten Conserveringsonderzoek </w:t>
      </w:r>
      <w:r w:rsidRPr="00EE75EE">
        <w:rPr>
          <w:rFonts w:cs="V&amp;W Syntax (Adobe)"/>
          <w:bCs/>
          <w:i/>
          <w:iCs/>
          <w:szCs w:val="18"/>
        </w:rPr>
        <w:t xml:space="preserve">met zaaknummer: </w:t>
      </w:r>
      <w:r w:rsidRPr="00877BFD">
        <w:rPr>
          <w:rFonts w:cs="V&amp;W Syntax (Adobe)"/>
          <w:bCs/>
          <w:i/>
          <w:iCs/>
          <w:szCs w:val="18"/>
        </w:rPr>
        <w:t>31199830</w:t>
      </w:r>
      <w:r>
        <w:rPr>
          <w:rFonts w:cs="V&amp;W Syntax (Adobe)"/>
          <w:bCs/>
          <w:i/>
          <w:iCs/>
          <w:szCs w:val="18"/>
        </w:rPr>
        <w:t xml:space="preserve"> / </w:t>
      </w:r>
      <w:r w:rsidRPr="00EE75EE">
        <w:rPr>
          <w:rFonts w:cs="V&amp;W Syntax (Adobe)"/>
          <w:bCs/>
          <w:i/>
          <w:iCs/>
          <w:szCs w:val="18"/>
        </w:rPr>
        <w:t xml:space="preserve">Perceel </w:t>
      </w:r>
      <w:r>
        <w:rPr>
          <w:rFonts w:cs="V&amp;W Syntax (Adobe)"/>
          <w:bCs/>
          <w:i/>
          <w:iCs/>
          <w:szCs w:val="18"/>
        </w:rPr>
        <w:t>5</w:t>
      </w:r>
      <w:r w:rsidRPr="00EE75EE">
        <w:rPr>
          <w:rFonts w:cs="V&amp;W Syntax (Adobe)"/>
          <w:bCs/>
          <w:i/>
          <w:iCs/>
          <w:szCs w:val="18"/>
        </w:rPr>
        <w:t xml:space="preserve">: </w:t>
      </w:r>
      <w:r w:rsidRPr="00877BFD">
        <w:rPr>
          <w:rFonts w:cs="V&amp;W Syntax (Adobe)"/>
          <w:bCs/>
          <w:i/>
          <w:iCs/>
          <w:szCs w:val="18"/>
        </w:rPr>
        <w:t xml:space="preserve">Producten Geotechnisch onderzoek </w:t>
      </w:r>
      <w:r w:rsidRPr="00EE75EE">
        <w:rPr>
          <w:rFonts w:cs="V&amp;W Syntax (Adobe)"/>
          <w:bCs/>
          <w:i/>
          <w:iCs/>
          <w:szCs w:val="18"/>
        </w:rPr>
        <w:t xml:space="preserve">met zaaknummer: </w:t>
      </w:r>
      <w:r w:rsidRPr="00877BFD">
        <w:rPr>
          <w:rFonts w:cs="V&amp;W Syntax (Adobe)"/>
          <w:bCs/>
          <w:i/>
          <w:iCs/>
          <w:szCs w:val="18"/>
        </w:rPr>
        <w:t>31199831</w:t>
      </w:r>
      <w:r>
        <w:rPr>
          <w:rFonts w:cs="V&amp;W Syntax (Adobe)"/>
          <w:bCs/>
          <w:i/>
          <w:iCs/>
          <w:szCs w:val="18"/>
        </w:rPr>
        <w:t xml:space="preserve"> </w:t>
      </w:r>
      <w:r w:rsidRPr="00EE75EE">
        <w:rPr>
          <w:rFonts w:cs="V&amp;W Syntax (Adobe)"/>
          <w:bCs/>
          <w:i/>
          <w:iCs/>
          <w:szCs w:val="18"/>
        </w:rPr>
        <w:t>&gt;</w:t>
      </w:r>
      <w:r w:rsidRPr="00B81749">
        <w:rPr>
          <w:rFonts w:cs="V&amp;W Syntax (Adobe)"/>
          <w:bCs/>
          <w:szCs w:val="18"/>
        </w:rPr>
        <w:t>.</w:t>
      </w:r>
    </w:p>
    <w:p w14:paraId="1C98A3DB" w14:textId="77777777" w:rsidR="00B83447" w:rsidRDefault="00B83447" w:rsidP="002E6DF6">
      <w:pPr>
        <w:tabs>
          <w:tab w:val="left" w:pos="540"/>
          <w:tab w:val="right" w:pos="8640"/>
        </w:tabs>
        <w:spacing w:line="240" w:lineRule="auto"/>
        <w:rPr>
          <w:rFonts w:cs="V&amp;W Syntax (Adobe)"/>
        </w:rPr>
      </w:pPr>
    </w:p>
    <w:p w14:paraId="74AD1F00" w14:textId="77777777" w:rsidR="004B565B" w:rsidRDefault="004B565B" w:rsidP="002E6DF6">
      <w:pPr>
        <w:tabs>
          <w:tab w:val="left" w:pos="540"/>
          <w:tab w:val="right" w:pos="8640"/>
        </w:tabs>
        <w:spacing w:line="240" w:lineRule="auto"/>
        <w:rPr>
          <w:rFonts w:cs="V&amp;W Syntax (Adobe)"/>
        </w:rPr>
      </w:pPr>
    </w:p>
    <w:p w14:paraId="68450328" w14:textId="77777777" w:rsidR="004B565B" w:rsidRDefault="004B565B" w:rsidP="002E6DF6">
      <w:pPr>
        <w:tabs>
          <w:tab w:val="left" w:pos="540"/>
          <w:tab w:val="right" w:pos="8640"/>
        </w:tabs>
        <w:spacing w:line="240" w:lineRule="auto"/>
        <w:rPr>
          <w:rFonts w:cs="V&amp;W Syntax (Adobe)"/>
        </w:rPr>
      </w:pPr>
    </w:p>
    <w:p w14:paraId="26D2D2D0" w14:textId="77777777" w:rsidR="00B83447" w:rsidRDefault="00B83447" w:rsidP="002E6DF6">
      <w:pPr>
        <w:tabs>
          <w:tab w:val="left" w:pos="540"/>
          <w:tab w:val="right" w:pos="8640"/>
        </w:tabs>
        <w:spacing w:line="240" w:lineRule="auto"/>
        <w:rPr>
          <w:rFonts w:cs="V&amp;W Syntax (Adobe)"/>
        </w:rPr>
      </w:pPr>
      <w:r w:rsidRPr="000A60B5">
        <w:rPr>
          <w:rFonts w:cs="V&amp;W Syntax (Adobe)"/>
        </w:rPr>
        <w:t>De hierna te noemen inschrijver(s):</w:t>
      </w:r>
    </w:p>
    <w:p w14:paraId="00EE4FA1" w14:textId="77777777" w:rsidR="00BB186E" w:rsidRDefault="00BB186E" w:rsidP="00BB186E">
      <w:pPr>
        <w:pStyle w:val="Broodtekst"/>
      </w:pPr>
      <w:r>
        <w:t xml:space="preserve">(indien de inschrijving wordt gedaan door een samenwerkingsverband van ondernemers, </w:t>
      </w:r>
      <w:r w:rsidRPr="007673A6">
        <w:t xml:space="preserve">al dan niet als vennootschap onder firma, </w:t>
      </w:r>
      <w:r>
        <w:t xml:space="preserve">dienen alle inschrijvers in het samenwerkingsverband ingevuld te worden. </w:t>
      </w:r>
      <w:r w:rsidRPr="0086226B">
        <w:rPr>
          <w:rFonts w:cs="RijksoverheidSansText-Regular"/>
        </w:rPr>
        <w:t>Onderstaande dient zo vaak als nodig</w:t>
      </w:r>
      <w:r>
        <w:rPr>
          <w:rFonts w:cs="RijksoverheidSansText-Regular"/>
        </w:rPr>
        <w:t xml:space="preserve"> herhaald en ingevuld te worden</w:t>
      </w:r>
      <w:r>
        <w:t>)</w:t>
      </w:r>
    </w:p>
    <w:p w14:paraId="517193B3" w14:textId="77777777" w:rsidR="00BB186E" w:rsidRPr="000A60B5" w:rsidRDefault="00BB186E" w:rsidP="002E6DF6">
      <w:pPr>
        <w:tabs>
          <w:tab w:val="left" w:pos="540"/>
          <w:tab w:val="right" w:pos="8640"/>
        </w:tabs>
        <w:spacing w:line="240" w:lineRule="auto"/>
        <w:rPr>
          <w:rFonts w:cs="V&amp;W Syntax (Adobe)"/>
        </w:rPr>
      </w:pPr>
    </w:p>
    <w:p w14:paraId="0D3C2D6C" w14:textId="77777777" w:rsidR="00B83447" w:rsidRPr="000A60B5" w:rsidRDefault="00B83447" w:rsidP="002E6DF6">
      <w:pPr>
        <w:tabs>
          <w:tab w:val="left" w:pos="540"/>
          <w:tab w:val="right" w:pos="8640"/>
        </w:tabs>
        <w:spacing w:line="240" w:lineRule="auto"/>
        <w:rPr>
          <w:rFonts w:cs="V&amp;W Syntax (Adobe)"/>
        </w:rPr>
      </w:pPr>
    </w:p>
    <w:p w14:paraId="58A73CAF"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w:t>
      </w:r>
      <w:r>
        <w:rPr>
          <w:rFonts w:cs="V&amp;W Syntax (Adobe)"/>
        </w:rPr>
        <w:tab/>
      </w:r>
      <w:r w:rsidRPr="000A60B5">
        <w:rPr>
          <w:rFonts w:cs="V&amp;W Syntax (Adobe)"/>
        </w:rPr>
        <w:t>…</w:t>
      </w:r>
      <w:r w:rsidRPr="000A60B5">
        <w:rPr>
          <w:rFonts w:cs="V&amp;W Syntax (Adobe)"/>
        </w:rPr>
        <w:tab/>
        <w:t>1)</w:t>
      </w:r>
    </w:p>
    <w:p w14:paraId="22CFE51C"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1C952D5A" w14:textId="77777777" w:rsidR="00B83447" w:rsidRDefault="00B83447" w:rsidP="002E6DF6">
      <w:pPr>
        <w:tabs>
          <w:tab w:val="left" w:pos="540"/>
          <w:tab w:val="right" w:pos="8640"/>
        </w:tabs>
        <w:autoSpaceDE w:val="0"/>
        <w:autoSpaceDN w:val="0"/>
        <w:adjustRightInd w:val="0"/>
        <w:rPr>
          <w:rFonts w:cs="V&amp;W Syntax (Adobe)"/>
        </w:rPr>
      </w:pPr>
      <w:r>
        <w:rPr>
          <w:rFonts w:cs="V&amp;W Syntax (Adobe)"/>
        </w:rPr>
        <w:tab/>
      </w:r>
      <w:r w:rsidR="00C13D14">
        <w:rPr>
          <w:rFonts w:cs="V&amp;W Syntax (Adobe)"/>
        </w:rPr>
        <w:t>KvK-</w:t>
      </w:r>
      <w:r w:rsidRPr="000A60B5">
        <w:rPr>
          <w:rFonts w:cs="V&amp;W Syntax (Adobe)"/>
        </w:rPr>
        <w:t>nummer: …</w:t>
      </w:r>
      <w:r w:rsidR="002E6DF6">
        <w:rPr>
          <w:rFonts w:cs="V&amp;W Syntax (Adobe)"/>
        </w:rPr>
        <w:tab/>
        <w:t>3)</w:t>
      </w:r>
    </w:p>
    <w:p w14:paraId="21F9A8CB" w14:textId="77777777" w:rsidR="00C13D14" w:rsidRPr="000A60B5" w:rsidRDefault="00C13D14" w:rsidP="002E6DF6">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01CD3816"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B)</w:t>
      </w:r>
      <w:r>
        <w:rPr>
          <w:rFonts w:cs="V&amp;W Syntax (Adobe)"/>
        </w:rPr>
        <w:tab/>
      </w:r>
      <w:r w:rsidRPr="000A60B5">
        <w:rPr>
          <w:rFonts w:cs="V&amp;W Syntax (Adobe)"/>
        </w:rPr>
        <w:t>…</w:t>
      </w:r>
      <w:r>
        <w:rPr>
          <w:rFonts w:cs="V&amp;W Syntax (Adobe)"/>
        </w:rPr>
        <w:tab/>
      </w:r>
      <w:r w:rsidRPr="000A60B5">
        <w:rPr>
          <w:rFonts w:cs="V&amp;W Syntax (Adobe)"/>
        </w:rPr>
        <w:t>1)</w:t>
      </w:r>
    </w:p>
    <w:p w14:paraId="38ED4A48"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Pr>
          <w:rFonts w:cs="V&amp;W Syntax (Adobe)"/>
        </w:rPr>
        <w:tab/>
      </w:r>
      <w:r w:rsidRPr="000A60B5">
        <w:rPr>
          <w:rFonts w:cs="V&amp;W Syntax (Adobe)"/>
        </w:rPr>
        <w:t>2)</w:t>
      </w:r>
    </w:p>
    <w:p w14:paraId="02477F09"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0BE11C58"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5609058E"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C)</w:t>
      </w:r>
      <w:r>
        <w:rPr>
          <w:rFonts w:cs="V&amp;W Syntax (Adobe)"/>
        </w:rPr>
        <w:tab/>
      </w:r>
      <w:r w:rsidRPr="000A60B5">
        <w:rPr>
          <w:rFonts w:cs="V&amp;W Syntax (Adobe)"/>
        </w:rPr>
        <w:t>...</w:t>
      </w:r>
      <w:r>
        <w:rPr>
          <w:rFonts w:cs="V&amp;W Syntax (Adobe)"/>
        </w:rPr>
        <w:tab/>
      </w:r>
      <w:r w:rsidRPr="000A60B5">
        <w:rPr>
          <w:rFonts w:cs="V&amp;W Syntax (Adobe)"/>
        </w:rPr>
        <w:t>1)</w:t>
      </w:r>
    </w:p>
    <w:p w14:paraId="33270227"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7A8A5A19"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28AF594F"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6A01F8A6"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w:t>
      </w:r>
      <w:r>
        <w:rPr>
          <w:rFonts w:cs="V&amp;W Syntax (Adobe)"/>
        </w:rPr>
        <w:tab/>
      </w:r>
      <w:r w:rsidRPr="000A60B5">
        <w:rPr>
          <w:rFonts w:cs="V&amp;W Syntax (Adobe)"/>
        </w:rPr>
        <w:t>…</w:t>
      </w:r>
      <w:r>
        <w:rPr>
          <w:rFonts w:cs="V&amp;W Syntax (Adobe)"/>
        </w:rPr>
        <w:tab/>
      </w:r>
      <w:r w:rsidRPr="000A60B5">
        <w:rPr>
          <w:rFonts w:cs="V&amp;W Syntax (Adobe)"/>
        </w:rPr>
        <w:t>1)</w:t>
      </w:r>
    </w:p>
    <w:p w14:paraId="68ACE70C"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4C28A308"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4E03446B"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6E64A6E4" w14:textId="77777777" w:rsidR="00B83447" w:rsidRPr="000A60B5" w:rsidRDefault="00B83447" w:rsidP="002E6DF6">
      <w:pPr>
        <w:tabs>
          <w:tab w:val="left" w:pos="540"/>
          <w:tab w:val="right" w:pos="8640"/>
        </w:tabs>
        <w:autoSpaceDE w:val="0"/>
        <w:autoSpaceDN w:val="0"/>
        <w:adjustRightInd w:val="0"/>
        <w:rPr>
          <w:rFonts w:cs="V&amp;W Syntax (Adobe)"/>
        </w:rPr>
      </w:pPr>
    </w:p>
    <w:p w14:paraId="7D838AA6" w14:textId="639E083D" w:rsidR="00F01FD1" w:rsidRPr="00716124" w:rsidRDefault="00F01FD1" w:rsidP="00F01FD1">
      <w:pPr>
        <w:tabs>
          <w:tab w:val="left" w:pos="540"/>
          <w:tab w:val="right" w:pos="8640"/>
        </w:tabs>
        <w:autoSpaceDE w:val="0"/>
        <w:autoSpaceDN w:val="0"/>
        <w:adjustRightInd w:val="0"/>
        <w:rPr>
          <w:rFonts w:cs="V&amp;W Syntax (Adobe)"/>
        </w:rPr>
      </w:pPr>
      <w:r w:rsidRPr="00716124">
        <w:rPr>
          <w:rFonts w:cs="V&amp;W Syntax (Adobe)"/>
        </w:rPr>
        <w:t xml:space="preserve">verklaart (verklaren) zich door ondertekening dezes bereid de uitvoering van de Nadere Overeenkomsten onder de Samenwerkingsraamovereenkomst </w:t>
      </w:r>
      <w:r w:rsidR="00B60508" w:rsidRPr="00716124">
        <w:rPr>
          <w:rFonts w:cs="V&amp;W Syntax (Adobe)"/>
        </w:rPr>
        <w:t>Ingenieursdiensten</w:t>
      </w:r>
      <w:r w:rsidRPr="00716124">
        <w:rPr>
          <w:rFonts w:cs="V&amp;W Syntax (Adobe)"/>
        </w:rPr>
        <w:t xml:space="preserve"> </w:t>
      </w:r>
      <w:r w:rsidR="00C306F1">
        <w:rPr>
          <w:rFonts w:cs="V&amp;W Syntax (Adobe)"/>
        </w:rPr>
        <w:t xml:space="preserve">2 </w:t>
      </w:r>
      <w:r w:rsidRPr="00716124">
        <w:rPr>
          <w:rFonts w:cs="V&amp;W Syntax (Adobe)"/>
        </w:rPr>
        <w:t>met zaaknummer 31199</w:t>
      </w:r>
      <w:r w:rsidR="00B60508" w:rsidRPr="00716124">
        <w:rPr>
          <w:rFonts w:cs="V&amp;W Syntax (Adobe)"/>
        </w:rPr>
        <w:t>825</w:t>
      </w:r>
      <w:r w:rsidRPr="00716124">
        <w:rPr>
          <w:rFonts w:cs="V&amp;W Syntax (Adobe)"/>
        </w:rPr>
        <w:t xml:space="preserve"> en diens percelen, te weten:</w:t>
      </w:r>
    </w:p>
    <w:p w14:paraId="50A50F40" w14:textId="77777777" w:rsidR="008555A6" w:rsidRPr="00716124" w:rsidRDefault="008555A6" w:rsidP="008555A6">
      <w:pPr>
        <w:pStyle w:val="Broodtekst"/>
        <w:numPr>
          <w:ilvl w:val="0"/>
          <w:numId w:val="2"/>
        </w:numPr>
        <w:tabs>
          <w:tab w:val="clear" w:pos="227"/>
          <w:tab w:val="clear" w:pos="454"/>
          <w:tab w:val="clear" w:pos="680"/>
        </w:tabs>
        <w:ind w:left="411" w:hanging="284"/>
      </w:pPr>
      <w:bookmarkStart w:id="1" w:name="_Hlk174623564"/>
      <w:r w:rsidRPr="00716124">
        <w:t>Perceel 1: Ingenieursdiensten voor projecten en programma’s (zaaknummer 31199826)</w:t>
      </w:r>
    </w:p>
    <w:p w14:paraId="6746F77E" w14:textId="77777777" w:rsidR="008555A6" w:rsidRPr="00716124" w:rsidRDefault="008555A6" w:rsidP="008555A6">
      <w:pPr>
        <w:pStyle w:val="Broodtekst"/>
        <w:numPr>
          <w:ilvl w:val="0"/>
          <w:numId w:val="2"/>
        </w:numPr>
        <w:tabs>
          <w:tab w:val="clear" w:pos="227"/>
          <w:tab w:val="clear" w:pos="454"/>
          <w:tab w:val="clear" w:pos="680"/>
        </w:tabs>
        <w:ind w:left="411" w:hanging="284"/>
      </w:pPr>
      <w:r w:rsidRPr="00716124">
        <w:t>Perceel 2: Technisch Advies (zaaknummer 31199827)</w:t>
      </w:r>
    </w:p>
    <w:p w14:paraId="28919689" w14:textId="77777777" w:rsidR="008555A6" w:rsidRPr="00716124" w:rsidRDefault="008555A6" w:rsidP="008555A6">
      <w:pPr>
        <w:pStyle w:val="Broodtekst"/>
        <w:numPr>
          <w:ilvl w:val="0"/>
          <w:numId w:val="2"/>
        </w:numPr>
        <w:tabs>
          <w:tab w:val="clear" w:pos="227"/>
          <w:tab w:val="clear" w:pos="454"/>
          <w:tab w:val="clear" w:pos="680"/>
        </w:tabs>
        <w:ind w:left="411" w:hanging="284"/>
      </w:pPr>
      <w:r w:rsidRPr="00716124">
        <w:t>Perceel 3: Producten Bodemonderzoek (zaaknummer 31199828)</w:t>
      </w:r>
    </w:p>
    <w:p w14:paraId="0ABAA9B8" w14:textId="77777777" w:rsidR="008555A6" w:rsidRPr="00716124" w:rsidRDefault="008555A6" w:rsidP="008555A6">
      <w:pPr>
        <w:pStyle w:val="Broodtekst"/>
        <w:numPr>
          <w:ilvl w:val="0"/>
          <w:numId w:val="2"/>
        </w:numPr>
        <w:tabs>
          <w:tab w:val="clear" w:pos="227"/>
          <w:tab w:val="clear" w:pos="454"/>
          <w:tab w:val="clear" w:pos="680"/>
        </w:tabs>
        <w:ind w:left="411" w:hanging="284"/>
      </w:pPr>
      <w:r w:rsidRPr="00716124">
        <w:t>Perceel 4: Producten Conserveringsonderzoek (zaaknummer 31199830)</w:t>
      </w:r>
    </w:p>
    <w:p w14:paraId="395A1A05" w14:textId="03A92344" w:rsidR="008555A6" w:rsidRPr="00716124" w:rsidRDefault="008555A6" w:rsidP="008555A6">
      <w:pPr>
        <w:pStyle w:val="Broodtekst"/>
        <w:numPr>
          <w:ilvl w:val="0"/>
          <w:numId w:val="2"/>
        </w:numPr>
        <w:tabs>
          <w:tab w:val="clear" w:pos="227"/>
          <w:tab w:val="clear" w:pos="454"/>
          <w:tab w:val="clear" w:pos="680"/>
        </w:tabs>
        <w:ind w:left="411" w:hanging="284"/>
      </w:pPr>
      <w:r w:rsidRPr="00716124">
        <w:t>Perceel 5: Producten Geotechnisch onderzoek (zaaknummer 31199831)</w:t>
      </w:r>
      <w:bookmarkEnd w:id="1"/>
    </w:p>
    <w:p w14:paraId="03CACAF4" w14:textId="77777777" w:rsidR="008555A6" w:rsidRDefault="008555A6" w:rsidP="00F01FD1">
      <w:pPr>
        <w:tabs>
          <w:tab w:val="left" w:pos="540"/>
          <w:tab w:val="right" w:pos="8640"/>
        </w:tabs>
        <w:autoSpaceDE w:val="0"/>
        <w:autoSpaceDN w:val="0"/>
        <w:adjustRightInd w:val="0"/>
        <w:rPr>
          <w:rFonts w:cs="V&amp;W Syntax (Adobe)"/>
          <w:strike/>
        </w:rPr>
      </w:pPr>
    </w:p>
    <w:p w14:paraId="500574A8" w14:textId="6E364A1E" w:rsidR="00F01FD1" w:rsidRPr="00F01FD1" w:rsidRDefault="00F01FD1" w:rsidP="00F01FD1">
      <w:pPr>
        <w:tabs>
          <w:tab w:val="left" w:pos="540"/>
          <w:tab w:val="right" w:pos="8640"/>
        </w:tabs>
        <w:autoSpaceDE w:val="0"/>
        <w:autoSpaceDN w:val="0"/>
        <w:adjustRightInd w:val="0"/>
        <w:rPr>
          <w:rFonts w:cs="V&amp;W Syntax (Adobe)"/>
        </w:rPr>
      </w:pPr>
      <w:r w:rsidRPr="00716124">
        <w:t>aan te nemen op basis van de navolgende door Aanbesteder vastgestelde maximum uurtarieven:</w:t>
      </w:r>
    </w:p>
    <w:p w14:paraId="5146984E" w14:textId="77777777" w:rsidR="00B83447" w:rsidRDefault="00B83447" w:rsidP="002E6DF6">
      <w:pPr>
        <w:tabs>
          <w:tab w:val="left" w:pos="540"/>
          <w:tab w:val="right" w:pos="8640"/>
        </w:tabs>
        <w:autoSpaceDE w:val="0"/>
        <w:autoSpaceDN w:val="0"/>
        <w:adjustRightInd w:val="0"/>
        <w:rPr>
          <w:rFonts w:cs="V&amp;W Syntax (Adobe)"/>
        </w:rPr>
      </w:pPr>
    </w:p>
    <w:p w14:paraId="2084DB01" w14:textId="77777777" w:rsidR="00716124" w:rsidRDefault="00716124" w:rsidP="002E6DF6">
      <w:pPr>
        <w:tabs>
          <w:tab w:val="left" w:pos="540"/>
          <w:tab w:val="right" w:pos="8640"/>
        </w:tabs>
        <w:autoSpaceDE w:val="0"/>
        <w:autoSpaceDN w:val="0"/>
        <w:adjustRightInd w:val="0"/>
        <w:rPr>
          <w:rFonts w:cs="V&amp;W Syntax (Adobe)"/>
        </w:rPr>
      </w:pPr>
    </w:p>
    <w:p w14:paraId="59B4073B" w14:textId="77777777" w:rsidR="00CA7D3D" w:rsidRPr="00011E68" w:rsidRDefault="00CA7D3D" w:rsidP="00CA7D3D">
      <w:pPr>
        <w:pStyle w:val="broodtekst0"/>
        <w:rPr>
          <w:i/>
          <w:iCs/>
        </w:rPr>
      </w:pPr>
      <w:r w:rsidRPr="00011E68">
        <w:rPr>
          <w:i/>
          <w:iCs/>
        </w:rPr>
        <w:lastRenderedPageBreak/>
        <w:t>Perceel 1</w:t>
      </w:r>
      <w:r>
        <w:rPr>
          <w:i/>
          <w:iCs/>
        </w:rPr>
        <w:t xml:space="preserve"> en 2</w:t>
      </w:r>
      <w:r w:rsidRPr="00011E68">
        <w:rPr>
          <w:i/>
          <w:iCs/>
        </w:rPr>
        <w:t xml:space="preserve"> </w:t>
      </w:r>
    </w:p>
    <w:tbl>
      <w:tblPr>
        <w:tblW w:w="8222" w:type="dxa"/>
        <w:jc w:val="center"/>
        <w:tblCellMar>
          <w:left w:w="70" w:type="dxa"/>
          <w:right w:w="70" w:type="dxa"/>
        </w:tblCellMar>
        <w:tblLook w:val="04A0" w:firstRow="1" w:lastRow="0" w:firstColumn="1" w:lastColumn="0" w:noHBand="0" w:noVBand="1"/>
      </w:tblPr>
      <w:tblGrid>
        <w:gridCol w:w="2972"/>
        <w:gridCol w:w="2840"/>
        <w:gridCol w:w="2410"/>
      </w:tblGrid>
      <w:tr w:rsidR="00CA7D3D" w:rsidRPr="00011E68" w14:paraId="0A79A466" w14:textId="77777777" w:rsidTr="00CA7D3D">
        <w:trPr>
          <w:trHeight w:val="396"/>
          <w:jc w:val="center"/>
        </w:trPr>
        <w:tc>
          <w:tcPr>
            <w:tcW w:w="2972"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865825" w14:textId="77777777" w:rsidR="00CA7D3D" w:rsidRPr="00011E68" w:rsidRDefault="00CA7D3D" w:rsidP="00E244C0">
            <w:pPr>
              <w:pStyle w:val="broodtekst0"/>
              <w:tabs>
                <w:tab w:val="clear" w:pos="227"/>
                <w:tab w:val="clear" w:pos="454"/>
                <w:tab w:val="clear" w:pos="680"/>
              </w:tabs>
              <w:jc w:val="center"/>
              <w:rPr>
                <w:b/>
                <w:bCs/>
              </w:rPr>
            </w:pPr>
            <w:r w:rsidRPr="00011E68">
              <w:rPr>
                <w:b/>
                <w:bCs/>
              </w:rPr>
              <w:t>Veelvoorkomende functies</w:t>
            </w:r>
          </w:p>
        </w:tc>
        <w:tc>
          <w:tcPr>
            <w:tcW w:w="284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F06AFE" w14:textId="77777777" w:rsidR="00CA7D3D" w:rsidRPr="00011E68" w:rsidRDefault="00CA7D3D" w:rsidP="00E244C0">
            <w:pPr>
              <w:pStyle w:val="broodtekst0"/>
              <w:jc w:val="center"/>
              <w:rPr>
                <w:b/>
                <w:bCs/>
              </w:rPr>
            </w:pPr>
            <w:r w:rsidRPr="00011E68">
              <w:rPr>
                <w:b/>
                <w:bCs/>
              </w:rPr>
              <w:t>Voor functie relevant werk- en denkniveau</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456D2A" w14:textId="77777777" w:rsidR="00CA7D3D" w:rsidRPr="00011E68" w:rsidRDefault="00CA7D3D" w:rsidP="00E244C0">
            <w:pPr>
              <w:pStyle w:val="broodtekst0"/>
              <w:jc w:val="center"/>
              <w:rPr>
                <w:b/>
                <w:bCs/>
              </w:rPr>
            </w:pPr>
            <w:r w:rsidRPr="00011E68">
              <w:rPr>
                <w:b/>
                <w:bCs/>
              </w:rPr>
              <w:t>Maximum tarief in € (per uur excl. btw)</w:t>
            </w:r>
          </w:p>
        </w:tc>
      </w:tr>
      <w:tr w:rsidR="00CA7D3D" w:rsidRPr="00011E68" w14:paraId="6F59C049" w14:textId="77777777" w:rsidTr="00CA7D3D">
        <w:trPr>
          <w:trHeight w:val="396"/>
          <w:jc w:val="center"/>
        </w:trPr>
        <w:tc>
          <w:tcPr>
            <w:tcW w:w="2972"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7A4A31C" w14:textId="77777777" w:rsidR="00CA7D3D" w:rsidRPr="00011E68" w:rsidRDefault="00CA7D3D" w:rsidP="00E244C0">
            <w:pPr>
              <w:pStyle w:val="broodtekst0"/>
              <w:rPr>
                <w:b/>
                <w:bCs/>
              </w:rPr>
            </w:pPr>
          </w:p>
        </w:tc>
        <w:tc>
          <w:tcPr>
            <w:tcW w:w="284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126302" w14:textId="77777777" w:rsidR="00CA7D3D" w:rsidRPr="00011E68" w:rsidRDefault="00CA7D3D" w:rsidP="00E244C0">
            <w:pPr>
              <w:pStyle w:val="broodtekst0"/>
              <w:rPr>
                <w:b/>
                <w:bCs/>
              </w:rPr>
            </w:pPr>
          </w:p>
        </w:tc>
        <w:tc>
          <w:tcPr>
            <w:tcW w:w="241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6D04B1" w14:textId="77777777" w:rsidR="00CA7D3D" w:rsidRPr="00011E68" w:rsidRDefault="00CA7D3D" w:rsidP="00E244C0">
            <w:pPr>
              <w:pStyle w:val="broodtekst0"/>
              <w:rPr>
                <w:b/>
                <w:bCs/>
              </w:rPr>
            </w:pPr>
          </w:p>
        </w:tc>
      </w:tr>
      <w:tr w:rsidR="00CA7D3D" w:rsidRPr="00011E68" w14:paraId="3B8A39B4" w14:textId="77777777" w:rsidTr="00CA7D3D">
        <w:trPr>
          <w:trHeight w:val="300"/>
          <w:jc w:val="center"/>
        </w:trPr>
        <w:tc>
          <w:tcPr>
            <w:tcW w:w="2972" w:type="dxa"/>
            <w:tcBorders>
              <w:top w:val="nil"/>
              <w:left w:val="single" w:sz="4" w:space="0" w:color="auto"/>
              <w:bottom w:val="single" w:sz="4" w:space="0" w:color="auto"/>
              <w:right w:val="single" w:sz="4" w:space="0" w:color="auto"/>
            </w:tcBorders>
            <w:shd w:val="clear" w:color="000000" w:fill="FFFFFF"/>
            <w:vAlign w:val="center"/>
            <w:hideMark/>
          </w:tcPr>
          <w:p w14:paraId="61329406" w14:textId="77777777" w:rsidR="00CA7D3D" w:rsidRPr="00011E68" w:rsidRDefault="00CA7D3D" w:rsidP="00E244C0">
            <w:pPr>
              <w:pStyle w:val="broodtekst0"/>
              <w:jc w:val="center"/>
            </w:pPr>
            <w:r w:rsidRPr="00011E68">
              <w:t>Junior adviseur</w:t>
            </w:r>
          </w:p>
        </w:tc>
        <w:tc>
          <w:tcPr>
            <w:tcW w:w="2840" w:type="dxa"/>
            <w:tcBorders>
              <w:top w:val="nil"/>
              <w:left w:val="nil"/>
              <w:bottom w:val="single" w:sz="4" w:space="0" w:color="auto"/>
              <w:right w:val="single" w:sz="4" w:space="0" w:color="auto"/>
            </w:tcBorders>
            <w:shd w:val="clear" w:color="000000" w:fill="FFFFFF"/>
            <w:vAlign w:val="center"/>
            <w:hideMark/>
          </w:tcPr>
          <w:p w14:paraId="6C658C69" w14:textId="77777777" w:rsidR="00CA7D3D" w:rsidRPr="00011E68" w:rsidRDefault="00CA7D3D" w:rsidP="00E244C0">
            <w:pPr>
              <w:pStyle w:val="broodtekst0"/>
              <w:jc w:val="center"/>
            </w:pPr>
            <w:r w:rsidRPr="00011E68">
              <w:t>hbo/wo</w:t>
            </w:r>
          </w:p>
        </w:tc>
        <w:tc>
          <w:tcPr>
            <w:tcW w:w="2410" w:type="dxa"/>
            <w:tcBorders>
              <w:top w:val="nil"/>
              <w:left w:val="nil"/>
              <w:bottom w:val="single" w:sz="4" w:space="0" w:color="auto"/>
              <w:right w:val="single" w:sz="4" w:space="0" w:color="auto"/>
            </w:tcBorders>
            <w:shd w:val="clear" w:color="000000" w:fill="FFFFFF"/>
            <w:vAlign w:val="center"/>
            <w:hideMark/>
          </w:tcPr>
          <w:p w14:paraId="0EC87702" w14:textId="77777777" w:rsidR="00CA7D3D" w:rsidRPr="00011E68" w:rsidRDefault="00CA7D3D" w:rsidP="00E244C0">
            <w:pPr>
              <w:pStyle w:val="broodtekst0"/>
              <w:jc w:val="center"/>
            </w:pPr>
            <w:r w:rsidRPr="00011E68">
              <w:t>€ 120,00</w:t>
            </w:r>
          </w:p>
        </w:tc>
      </w:tr>
      <w:tr w:rsidR="00CA7D3D" w:rsidRPr="00011E68" w14:paraId="35EFBCC6" w14:textId="77777777" w:rsidTr="00CA7D3D">
        <w:trPr>
          <w:trHeight w:val="300"/>
          <w:jc w:val="center"/>
        </w:trPr>
        <w:tc>
          <w:tcPr>
            <w:tcW w:w="2972" w:type="dxa"/>
            <w:tcBorders>
              <w:top w:val="nil"/>
              <w:left w:val="single" w:sz="4" w:space="0" w:color="auto"/>
              <w:bottom w:val="single" w:sz="4" w:space="0" w:color="auto"/>
              <w:right w:val="single" w:sz="4" w:space="0" w:color="auto"/>
            </w:tcBorders>
            <w:shd w:val="clear" w:color="000000" w:fill="FFFFFF"/>
            <w:vAlign w:val="center"/>
            <w:hideMark/>
          </w:tcPr>
          <w:p w14:paraId="40D48E26" w14:textId="77777777" w:rsidR="00CA7D3D" w:rsidRPr="00011E68" w:rsidRDefault="00CA7D3D" w:rsidP="00E244C0">
            <w:pPr>
              <w:pStyle w:val="broodtekst0"/>
              <w:jc w:val="center"/>
            </w:pPr>
            <w:proofErr w:type="spellStart"/>
            <w:r w:rsidRPr="00011E68">
              <w:t>Medior</w:t>
            </w:r>
            <w:proofErr w:type="spellEnd"/>
            <w:r w:rsidRPr="00011E68">
              <w:t xml:space="preserve"> adviseur</w:t>
            </w:r>
          </w:p>
        </w:tc>
        <w:tc>
          <w:tcPr>
            <w:tcW w:w="2840" w:type="dxa"/>
            <w:tcBorders>
              <w:top w:val="nil"/>
              <w:left w:val="nil"/>
              <w:bottom w:val="single" w:sz="4" w:space="0" w:color="auto"/>
              <w:right w:val="single" w:sz="4" w:space="0" w:color="auto"/>
            </w:tcBorders>
            <w:shd w:val="clear" w:color="000000" w:fill="FFFFFF"/>
            <w:vAlign w:val="center"/>
            <w:hideMark/>
          </w:tcPr>
          <w:p w14:paraId="355E26E4" w14:textId="77777777" w:rsidR="00CA7D3D" w:rsidRPr="00011E68" w:rsidRDefault="00CA7D3D" w:rsidP="00E244C0">
            <w:pPr>
              <w:pStyle w:val="broodtekst0"/>
              <w:jc w:val="center"/>
            </w:pPr>
            <w:r w:rsidRPr="00011E68">
              <w:t>hbo/wo</w:t>
            </w:r>
          </w:p>
        </w:tc>
        <w:tc>
          <w:tcPr>
            <w:tcW w:w="2410" w:type="dxa"/>
            <w:tcBorders>
              <w:top w:val="nil"/>
              <w:left w:val="nil"/>
              <w:bottom w:val="single" w:sz="4" w:space="0" w:color="auto"/>
              <w:right w:val="single" w:sz="4" w:space="0" w:color="auto"/>
            </w:tcBorders>
            <w:shd w:val="clear" w:color="000000" w:fill="FFFFFF"/>
            <w:vAlign w:val="center"/>
            <w:hideMark/>
          </w:tcPr>
          <w:p w14:paraId="7806BF8F" w14:textId="77777777" w:rsidR="00CA7D3D" w:rsidRPr="00011E68" w:rsidRDefault="00CA7D3D" w:rsidP="00E244C0">
            <w:pPr>
              <w:pStyle w:val="broodtekst0"/>
              <w:jc w:val="center"/>
            </w:pPr>
            <w:r w:rsidRPr="00011E68">
              <w:t>€ 150,00</w:t>
            </w:r>
          </w:p>
        </w:tc>
      </w:tr>
      <w:tr w:rsidR="00CA7D3D" w:rsidRPr="00011E68" w14:paraId="7F0C3C5F" w14:textId="77777777" w:rsidTr="00CA7D3D">
        <w:trPr>
          <w:trHeight w:val="300"/>
          <w:jc w:val="center"/>
        </w:trPr>
        <w:tc>
          <w:tcPr>
            <w:tcW w:w="2972" w:type="dxa"/>
            <w:tcBorders>
              <w:top w:val="nil"/>
              <w:left w:val="single" w:sz="4" w:space="0" w:color="auto"/>
              <w:bottom w:val="single" w:sz="4" w:space="0" w:color="auto"/>
              <w:right w:val="single" w:sz="4" w:space="0" w:color="auto"/>
            </w:tcBorders>
            <w:shd w:val="clear" w:color="000000" w:fill="FFFFFF"/>
            <w:vAlign w:val="center"/>
            <w:hideMark/>
          </w:tcPr>
          <w:p w14:paraId="4929BA17" w14:textId="77777777" w:rsidR="00CA7D3D" w:rsidRPr="00011E68" w:rsidRDefault="00CA7D3D" w:rsidP="00E244C0">
            <w:pPr>
              <w:pStyle w:val="broodtekst0"/>
              <w:jc w:val="center"/>
            </w:pPr>
            <w:r w:rsidRPr="00011E68">
              <w:t>Senior adviseur</w:t>
            </w:r>
          </w:p>
        </w:tc>
        <w:tc>
          <w:tcPr>
            <w:tcW w:w="2840" w:type="dxa"/>
            <w:tcBorders>
              <w:top w:val="nil"/>
              <w:left w:val="nil"/>
              <w:bottom w:val="single" w:sz="4" w:space="0" w:color="auto"/>
              <w:right w:val="single" w:sz="4" w:space="0" w:color="auto"/>
            </w:tcBorders>
            <w:shd w:val="clear" w:color="000000" w:fill="FFFFFF"/>
            <w:vAlign w:val="center"/>
            <w:hideMark/>
          </w:tcPr>
          <w:p w14:paraId="60D4ED1B" w14:textId="77777777" w:rsidR="00CA7D3D" w:rsidRPr="00011E68" w:rsidRDefault="00CA7D3D" w:rsidP="00E244C0">
            <w:pPr>
              <w:pStyle w:val="broodtekst0"/>
              <w:jc w:val="center"/>
            </w:pPr>
            <w:r w:rsidRPr="00011E68">
              <w:t>hbo/wo</w:t>
            </w:r>
          </w:p>
        </w:tc>
        <w:tc>
          <w:tcPr>
            <w:tcW w:w="2410" w:type="dxa"/>
            <w:tcBorders>
              <w:top w:val="nil"/>
              <w:left w:val="nil"/>
              <w:bottom w:val="single" w:sz="4" w:space="0" w:color="auto"/>
              <w:right w:val="single" w:sz="4" w:space="0" w:color="auto"/>
            </w:tcBorders>
            <w:shd w:val="clear" w:color="000000" w:fill="FFFFFF"/>
            <w:vAlign w:val="center"/>
            <w:hideMark/>
          </w:tcPr>
          <w:p w14:paraId="6398FC19" w14:textId="77777777" w:rsidR="00CA7D3D" w:rsidRPr="00011E68" w:rsidRDefault="00CA7D3D" w:rsidP="00E244C0">
            <w:pPr>
              <w:pStyle w:val="broodtekst0"/>
              <w:jc w:val="center"/>
            </w:pPr>
            <w:r w:rsidRPr="00011E68">
              <w:t>€ 190,00</w:t>
            </w:r>
          </w:p>
        </w:tc>
      </w:tr>
    </w:tbl>
    <w:p w14:paraId="5A0AD45E" w14:textId="77777777" w:rsidR="00CA7D3D" w:rsidRDefault="00CA7D3D" w:rsidP="00CA7D3D">
      <w:pPr>
        <w:pStyle w:val="broodtekst0"/>
        <w:rPr>
          <w:i/>
          <w:iCs/>
        </w:rPr>
      </w:pPr>
    </w:p>
    <w:p w14:paraId="09CB3E07" w14:textId="09C15C9E" w:rsidR="00CA7D3D" w:rsidRDefault="00CA7D3D" w:rsidP="00CA7D3D">
      <w:pPr>
        <w:pStyle w:val="broodtekst0"/>
        <w:rPr>
          <w:i/>
          <w:iCs/>
        </w:rPr>
      </w:pPr>
      <w:r>
        <w:rPr>
          <w:i/>
          <w:iCs/>
        </w:rPr>
        <w:t>Productp</w:t>
      </w:r>
      <w:r w:rsidRPr="00011E68">
        <w:rPr>
          <w:i/>
          <w:iCs/>
        </w:rPr>
        <w:t>erc</w:t>
      </w:r>
      <w:r>
        <w:rPr>
          <w:i/>
          <w:iCs/>
        </w:rPr>
        <w:t>elen</w:t>
      </w:r>
      <w:r w:rsidRPr="00011E68">
        <w:rPr>
          <w:i/>
          <w:iCs/>
        </w:rPr>
        <w:t xml:space="preserve"> </w:t>
      </w:r>
      <w:r>
        <w:rPr>
          <w:i/>
          <w:iCs/>
        </w:rPr>
        <w:t>3 t/m 5</w:t>
      </w:r>
    </w:p>
    <w:tbl>
      <w:tblPr>
        <w:tblW w:w="8217" w:type="dxa"/>
        <w:tblCellMar>
          <w:left w:w="70" w:type="dxa"/>
          <w:right w:w="70" w:type="dxa"/>
        </w:tblCellMar>
        <w:tblLook w:val="04A0" w:firstRow="1" w:lastRow="0" w:firstColumn="1" w:lastColumn="0" w:noHBand="0" w:noVBand="1"/>
      </w:tblPr>
      <w:tblGrid>
        <w:gridCol w:w="2972"/>
        <w:gridCol w:w="2835"/>
        <w:gridCol w:w="2410"/>
      </w:tblGrid>
      <w:tr w:rsidR="00CA7D3D" w:rsidRPr="008F4BEF" w14:paraId="339E2B02" w14:textId="77777777" w:rsidTr="00716124">
        <w:trPr>
          <w:trHeight w:val="396"/>
        </w:trPr>
        <w:tc>
          <w:tcPr>
            <w:tcW w:w="2972"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517438C" w14:textId="77777777" w:rsidR="00CA7D3D" w:rsidRPr="008F4BEF" w:rsidRDefault="00CA7D3D" w:rsidP="00E244C0">
            <w:pPr>
              <w:rPr>
                <w:rFonts w:cs="Calibri Light"/>
                <w:b/>
                <w:bCs/>
                <w:color w:val="000000"/>
              </w:rPr>
            </w:pPr>
            <w:r w:rsidRPr="008F4BEF">
              <w:rPr>
                <w:rFonts w:cs="Calibri Light"/>
                <w:b/>
                <w:bCs/>
                <w:color w:val="000000"/>
              </w:rPr>
              <w:t>Veelvoorkomende functies</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8723C1" w14:textId="77777777" w:rsidR="00CA7D3D" w:rsidRPr="008F4BEF" w:rsidRDefault="00CA7D3D" w:rsidP="00E244C0">
            <w:pPr>
              <w:jc w:val="center"/>
              <w:rPr>
                <w:rFonts w:cs="Calibri Light"/>
                <w:b/>
                <w:bCs/>
                <w:color w:val="000000"/>
              </w:rPr>
            </w:pPr>
            <w:r w:rsidRPr="008F4BEF">
              <w:rPr>
                <w:rFonts w:cs="Calibri Light"/>
                <w:b/>
                <w:bCs/>
                <w:color w:val="000000"/>
              </w:rPr>
              <w:t>Voor functie relevant werk- en denkniveau</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3739168" w14:textId="77777777" w:rsidR="00CA7D3D" w:rsidRPr="008F4BEF" w:rsidRDefault="00CA7D3D" w:rsidP="00E244C0">
            <w:pPr>
              <w:jc w:val="center"/>
              <w:rPr>
                <w:rFonts w:cs="Calibri Light"/>
                <w:b/>
                <w:bCs/>
                <w:color w:val="000000"/>
              </w:rPr>
            </w:pPr>
            <w:r w:rsidRPr="008F4BEF">
              <w:rPr>
                <w:rFonts w:cs="Calibri Light"/>
                <w:b/>
                <w:bCs/>
                <w:color w:val="000000"/>
              </w:rPr>
              <w:t xml:space="preserve">Maximum tarief in € </w:t>
            </w:r>
            <w:r w:rsidRPr="008F4BEF">
              <w:rPr>
                <w:rFonts w:cs="Calibri"/>
                <w:b/>
                <w:bCs/>
                <w:color w:val="000000"/>
              </w:rPr>
              <w:t>(per uur excl. btw)</w:t>
            </w:r>
          </w:p>
        </w:tc>
      </w:tr>
      <w:tr w:rsidR="00CA7D3D" w:rsidRPr="008F4BEF" w14:paraId="293B7C8F" w14:textId="77777777" w:rsidTr="00716124">
        <w:trPr>
          <w:trHeight w:val="396"/>
        </w:trPr>
        <w:tc>
          <w:tcPr>
            <w:tcW w:w="2972"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5E4B8AD" w14:textId="77777777" w:rsidR="00CA7D3D" w:rsidRPr="008F4BEF" w:rsidRDefault="00CA7D3D" w:rsidP="00E244C0">
            <w:pPr>
              <w:rPr>
                <w:rFonts w:cs="Calibri Light"/>
                <w:b/>
                <w:bCs/>
                <w:color w:val="000000"/>
              </w:rPr>
            </w:pPr>
          </w:p>
        </w:tc>
        <w:tc>
          <w:tcPr>
            <w:tcW w:w="2835"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28DB398" w14:textId="77777777" w:rsidR="00CA7D3D" w:rsidRPr="008F4BEF" w:rsidRDefault="00CA7D3D" w:rsidP="00E244C0">
            <w:pPr>
              <w:rPr>
                <w:rFonts w:cs="Calibri Light"/>
                <w:b/>
                <w:bCs/>
                <w:color w:val="000000"/>
              </w:rPr>
            </w:pPr>
          </w:p>
        </w:tc>
        <w:tc>
          <w:tcPr>
            <w:tcW w:w="241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2F9387" w14:textId="77777777" w:rsidR="00CA7D3D" w:rsidRPr="008F4BEF" w:rsidRDefault="00CA7D3D" w:rsidP="00E244C0">
            <w:pPr>
              <w:rPr>
                <w:rFonts w:cs="Calibri Light"/>
                <w:b/>
                <w:bCs/>
                <w:color w:val="000000"/>
              </w:rPr>
            </w:pPr>
          </w:p>
        </w:tc>
      </w:tr>
      <w:tr w:rsidR="00CA7D3D" w:rsidRPr="008F4BEF" w14:paraId="11A3F288" w14:textId="77777777" w:rsidTr="00716124">
        <w:trPr>
          <w:trHeight w:val="240"/>
        </w:trPr>
        <w:tc>
          <w:tcPr>
            <w:tcW w:w="2972" w:type="dxa"/>
            <w:tcBorders>
              <w:top w:val="nil"/>
              <w:left w:val="single" w:sz="4" w:space="0" w:color="auto"/>
              <w:bottom w:val="single" w:sz="4" w:space="0" w:color="auto"/>
              <w:right w:val="single" w:sz="4" w:space="0" w:color="auto"/>
            </w:tcBorders>
            <w:shd w:val="clear" w:color="000000" w:fill="FFFFFF"/>
            <w:vAlign w:val="center"/>
            <w:hideMark/>
          </w:tcPr>
          <w:p w14:paraId="6A263D9B" w14:textId="77777777" w:rsidR="00CA7D3D" w:rsidRPr="008F4BEF" w:rsidRDefault="00CA7D3D" w:rsidP="00E244C0">
            <w:pPr>
              <w:rPr>
                <w:rFonts w:cs="Calibri Light"/>
                <w:color w:val="000000"/>
              </w:rPr>
            </w:pPr>
            <w:r w:rsidRPr="008F4BEF">
              <w:rPr>
                <w:rFonts w:cs="Calibri Light"/>
                <w:color w:val="000000"/>
              </w:rPr>
              <w:t>Werkvoorbereider</w:t>
            </w:r>
          </w:p>
        </w:tc>
        <w:tc>
          <w:tcPr>
            <w:tcW w:w="2835" w:type="dxa"/>
            <w:tcBorders>
              <w:top w:val="nil"/>
              <w:left w:val="nil"/>
              <w:bottom w:val="single" w:sz="4" w:space="0" w:color="auto"/>
              <w:right w:val="single" w:sz="4" w:space="0" w:color="auto"/>
            </w:tcBorders>
            <w:shd w:val="clear" w:color="000000" w:fill="FFFFFF"/>
            <w:vAlign w:val="center"/>
            <w:hideMark/>
          </w:tcPr>
          <w:p w14:paraId="58166455" w14:textId="77777777" w:rsidR="00CA7D3D" w:rsidRPr="008F4BEF" w:rsidRDefault="00CA7D3D" w:rsidP="00E244C0">
            <w:pPr>
              <w:jc w:val="center"/>
              <w:rPr>
                <w:rFonts w:cs="Calibri Light"/>
                <w:color w:val="000000"/>
              </w:rPr>
            </w:pPr>
            <w:r w:rsidRPr="008F4BEF">
              <w:rPr>
                <w:rFonts w:cs="Calibri Light"/>
                <w:color w:val="000000"/>
              </w:rPr>
              <w:t>mbo/hbo</w:t>
            </w:r>
          </w:p>
        </w:tc>
        <w:tc>
          <w:tcPr>
            <w:tcW w:w="2410" w:type="dxa"/>
            <w:tcBorders>
              <w:top w:val="nil"/>
              <w:left w:val="nil"/>
              <w:bottom w:val="single" w:sz="4" w:space="0" w:color="auto"/>
              <w:right w:val="single" w:sz="4" w:space="0" w:color="auto"/>
            </w:tcBorders>
            <w:shd w:val="clear" w:color="000000" w:fill="FFFFFF"/>
            <w:vAlign w:val="center"/>
            <w:hideMark/>
          </w:tcPr>
          <w:p w14:paraId="6E1408D6" w14:textId="77777777" w:rsidR="00CA7D3D" w:rsidRPr="008F4BEF" w:rsidRDefault="00CA7D3D" w:rsidP="00E244C0">
            <w:pPr>
              <w:jc w:val="center"/>
              <w:rPr>
                <w:rFonts w:cs="Calibri Light"/>
                <w:color w:val="000000"/>
              </w:rPr>
            </w:pPr>
            <w:r w:rsidRPr="008F4BEF">
              <w:rPr>
                <w:rFonts w:cs="Calibri Light"/>
                <w:color w:val="000000"/>
              </w:rPr>
              <w:t>€ 120,00</w:t>
            </w:r>
          </w:p>
        </w:tc>
      </w:tr>
      <w:tr w:rsidR="00CA7D3D" w:rsidRPr="008F4BEF" w14:paraId="57D071BD" w14:textId="77777777" w:rsidTr="00716124">
        <w:trPr>
          <w:trHeight w:val="240"/>
        </w:trPr>
        <w:tc>
          <w:tcPr>
            <w:tcW w:w="2972" w:type="dxa"/>
            <w:tcBorders>
              <w:top w:val="nil"/>
              <w:left w:val="single" w:sz="4" w:space="0" w:color="auto"/>
              <w:bottom w:val="single" w:sz="4" w:space="0" w:color="auto"/>
              <w:right w:val="single" w:sz="4" w:space="0" w:color="auto"/>
            </w:tcBorders>
            <w:shd w:val="clear" w:color="000000" w:fill="FFFFFF"/>
            <w:vAlign w:val="center"/>
            <w:hideMark/>
          </w:tcPr>
          <w:p w14:paraId="599BF763" w14:textId="77777777" w:rsidR="00CA7D3D" w:rsidRPr="008F4BEF" w:rsidRDefault="00CA7D3D" w:rsidP="00E244C0">
            <w:pPr>
              <w:rPr>
                <w:rFonts w:cs="Calibri Light"/>
                <w:color w:val="000000"/>
              </w:rPr>
            </w:pPr>
            <w:r w:rsidRPr="008F4BEF">
              <w:rPr>
                <w:rFonts w:cs="Calibri Light"/>
                <w:color w:val="000000"/>
              </w:rPr>
              <w:t>Projectleider</w:t>
            </w:r>
          </w:p>
        </w:tc>
        <w:tc>
          <w:tcPr>
            <w:tcW w:w="2835" w:type="dxa"/>
            <w:tcBorders>
              <w:top w:val="nil"/>
              <w:left w:val="nil"/>
              <w:bottom w:val="single" w:sz="4" w:space="0" w:color="auto"/>
              <w:right w:val="single" w:sz="4" w:space="0" w:color="auto"/>
            </w:tcBorders>
            <w:shd w:val="clear" w:color="000000" w:fill="FFFFFF"/>
            <w:vAlign w:val="center"/>
            <w:hideMark/>
          </w:tcPr>
          <w:p w14:paraId="4F6E82B5" w14:textId="77777777" w:rsidR="00CA7D3D" w:rsidRPr="008F4BEF" w:rsidRDefault="00CA7D3D" w:rsidP="00E244C0">
            <w:pPr>
              <w:jc w:val="center"/>
              <w:rPr>
                <w:rFonts w:cs="Calibri Light"/>
                <w:color w:val="000000"/>
              </w:rPr>
            </w:pPr>
            <w:r w:rsidRPr="008F4BEF">
              <w:rPr>
                <w:rFonts w:cs="Calibri Light"/>
                <w:color w:val="000000"/>
              </w:rPr>
              <w:t>hbo/wo</w:t>
            </w:r>
          </w:p>
        </w:tc>
        <w:tc>
          <w:tcPr>
            <w:tcW w:w="2410" w:type="dxa"/>
            <w:tcBorders>
              <w:top w:val="nil"/>
              <w:left w:val="nil"/>
              <w:bottom w:val="single" w:sz="4" w:space="0" w:color="auto"/>
              <w:right w:val="single" w:sz="4" w:space="0" w:color="auto"/>
            </w:tcBorders>
            <w:shd w:val="clear" w:color="000000" w:fill="FFFFFF"/>
            <w:vAlign w:val="center"/>
            <w:hideMark/>
          </w:tcPr>
          <w:p w14:paraId="5D992940" w14:textId="77777777" w:rsidR="00CA7D3D" w:rsidRPr="008F4BEF" w:rsidRDefault="00CA7D3D" w:rsidP="00E244C0">
            <w:pPr>
              <w:jc w:val="center"/>
              <w:rPr>
                <w:rFonts w:cs="Calibri Light"/>
                <w:color w:val="000000"/>
              </w:rPr>
            </w:pPr>
            <w:r w:rsidRPr="008F4BEF">
              <w:rPr>
                <w:rFonts w:cs="Calibri Light"/>
                <w:color w:val="000000"/>
              </w:rPr>
              <w:t>€ 150,00</w:t>
            </w:r>
          </w:p>
        </w:tc>
      </w:tr>
    </w:tbl>
    <w:p w14:paraId="5E9C26F6" w14:textId="360DAC4B" w:rsidR="006F4BC3" w:rsidRDefault="006F4BC3">
      <w:pPr>
        <w:spacing w:line="240" w:lineRule="auto"/>
        <w:rPr>
          <w:rFonts w:cs="V&amp;W Syntax (Adobe)"/>
          <w:strike/>
        </w:rPr>
      </w:pPr>
    </w:p>
    <w:p w14:paraId="27D3C2D9" w14:textId="77777777" w:rsidR="00C306F1" w:rsidRPr="002C0CCA" w:rsidRDefault="00C306F1" w:rsidP="00C306F1">
      <w:pPr>
        <w:pStyle w:val="broodtekst0"/>
      </w:pPr>
      <w:r w:rsidRPr="002C0CCA">
        <w:t>Het betreft maximum uurtarieven voor veelvoorkomende functies per perceel, waarmee naar verwachting ongeveer 80% van de inzet wordt gedekt. Per perceel betreft het twee tot drie functies. Inzet van andere functies blijft mogelijk.</w:t>
      </w:r>
    </w:p>
    <w:p w14:paraId="01E6DA06" w14:textId="77777777" w:rsidR="00C306F1" w:rsidRPr="002C0CCA" w:rsidRDefault="00C306F1" w:rsidP="00C306F1">
      <w:pPr>
        <w:pStyle w:val="broodtekst0"/>
      </w:pPr>
    </w:p>
    <w:p w14:paraId="1046CDD5" w14:textId="77777777" w:rsidR="00C306F1" w:rsidRPr="002C0CCA" w:rsidRDefault="00C306F1" w:rsidP="00C306F1">
      <w:pPr>
        <w:pStyle w:val="broodtekst0"/>
      </w:pPr>
      <w:r w:rsidRPr="002C0CCA">
        <w:t xml:space="preserve">Aanbesteder gaat er vanuit dat tarieven die ten grondslag liggen aan de inschrijvingen voor een NOK deze maximum tarieven niet overschrijden, dit wordt echter niet standaard gecontroleerd. Deze uurtarieven zullen voor de </w:t>
      </w:r>
      <w:proofErr w:type="spellStart"/>
      <w:r w:rsidRPr="002C0CCA">
        <w:t>NOK’s</w:t>
      </w:r>
      <w:proofErr w:type="spellEnd"/>
      <w:r w:rsidRPr="002C0CCA">
        <w:t xml:space="preserve"> grotendeels opgaan in de inschrijfprijs (producten en werkstromen) en daardoor ‘onzichtbaar’ zijn en blijven. </w:t>
      </w:r>
    </w:p>
    <w:p w14:paraId="075319F5" w14:textId="77777777" w:rsidR="00C306F1" w:rsidRPr="002C0CCA" w:rsidRDefault="00C306F1" w:rsidP="00C306F1">
      <w:pPr>
        <w:pStyle w:val="broodtekst0"/>
      </w:pPr>
    </w:p>
    <w:p w14:paraId="1A17919D" w14:textId="77777777" w:rsidR="00C306F1" w:rsidRPr="002C0CCA" w:rsidRDefault="00C306F1" w:rsidP="00C306F1">
      <w:pPr>
        <w:pStyle w:val="broodtekst0"/>
      </w:pPr>
      <w:r w:rsidRPr="002C0CCA">
        <w:t xml:space="preserve">Met name voor de 1-op-1 opdrachten, meer- of minderwerk, opties en stelposten die op nacalculatie worden betaald zijn deze uurtarieven zichtbaar. </w:t>
      </w:r>
    </w:p>
    <w:p w14:paraId="153A0410" w14:textId="77777777" w:rsidR="00C306F1" w:rsidRPr="002C0CCA" w:rsidRDefault="00C306F1" w:rsidP="00C306F1">
      <w:pPr>
        <w:pStyle w:val="broodtekst0"/>
      </w:pPr>
    </w:p>
    <w:p w14:paraId="6DBA8CFC" w14:textId="77777777" w:rsidR="00C306F1" w:rsidRPr="002C0CCA" w:rsidRDefault="00C306F1" w:rsidP="00C306F1">
      <w:pPr>
        <w:pStyle w:val="broodtekst0"/>
      </w:pPr>
      <w:r w:rsidRPr="002C0CCA">
        <w:t>Aanbesteder behoudt zich het recht voor om te allen tijde inzicht te vragen in de onderbouwing van de Inschrijvingsstaat als hiertoe aanleiding is en om een benchmark op de tarieven uit te voeren.</w:t>
      </w:r>
    </w:p>
    <w:p w14:paraId="28BFA213" w14:textId="77777777" w:rsidR="00C306F1" w:rsidRDefault="00C306F1" w:rsidP="00C306F1">
      <w:pPr>
        <w:spacing w:line="240" w:lineRule="auto"/>
        <w:rPr>
          <w:rFonts w:cs="V&amp;W Syntax (Adobe)"/>
          <w:strike/>
        </w:rPr>
      </w:pPr>
    </w:p>
    <w:p w14:paraId="5AB97690" w14:textId="77777777" w:rsidR="00C306F1" w:rsidRPr="008D11C3" w:rsidRDefault="00C306F1" w:rsidP="00C306F1">
      <w:pPr>
        <w:pStyle w:val="broodtekst0"/>
        <w:rPr>
          <w:i/>
          <w:iCs/>
        </w:rPr>
      </w:pPr>
      <w:r w:rsidRPr="008D11C3">
        <w:rPr>
          <w:i/>
          <w:iCs/>
        </w:rPr>
        <w:t xml:space="preserve">All-in Tarief </w:t>
      </w:r>
    </w:p>
    <w:p w14:paraId="18064CFA" w14:textId="77777777" w:rsidR="00C306F1" w:rsidRDefault="00C306F1" w:rsidP="00C306F1">
      <w:pPr>
        <w:pStyle w:val="broodtekst0"/>
      </w:pPr>
      <w:r>
        <w:t>Het tarief is een all-in uurtarief inclusief kantoor-, reis-, offerte- en overige bijkomende kosten, maar exclusief omzetbelasting (BTW). Onder reiskosten wordt ook verstaan reistijd. Onder kantoorkosten wordt ook verstaan de (licentie)kosten voor de te leveren diensten noodzakelijke software.</w:t>
      </w:r>
    </w:p>
    <w:p w14:paraId="63CCFAD5" w14:textId="77777777" w:rsidR="008555A6" w:rsidRDefault="008555A6">
      <w:pPr>
        <w:spacing w:line="240" w:lineRule="auto"/>
        <w:rPr>
          <w:rFonts w:cs="V&amp;W Syntax (Adobe)"/>
          <w:strike/>
        </w:rPr>
      </w:pPr>
    </w:p>
    <w:p w14:paraId="0C6491DE" w14:textId="77777777" w:rsidR="00B83447" w:rsidRPr="000A60B5" w:rsidRDefault="00B83447" w:rsidP="002E6DF6">
      <w:pPr>
        <w:tabs>
          <w:tab w:val="left" w:pos="-1701"/>
          <w:tab w:val="left" w:pos="540"/>
          <w:tab w:val="right" w:pos="8640"/>
        </w:tabs>
        <w:autoSpaceDE w:val="0"/>
        <w:autoSpaceDN w:val="0"/>
        <w:adjustRightInd w:val="0"/>
        <w:rPr>
          <w:rFonts w:cs="V&amp;W Syntax (Adobe)"/>
        </w:rPr>
      </w:pPr>
    </w:p>
    <w:p w14:paraId="093C9D7C"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verklaart (verklaren) deze </w:t>
      </w:r>
      <w:r w:rsidR="002E6DF6">
        <w:rPr>
          <w:rFonts w:cs="V&amp;W Syntax (Adobe)"/>
        </w:rPr>
        <w:t>inschrijving</w:t>
      </w:r>
      <w:r w:rsidRPr="000A60B5">
        <w:rPr>
          <w:rFonts w:cs="V&amp;W Syntax (Adobe)"/>
        </w:rPr>
        <w:t xml:space="preserve"> te doen overeenkomstig de bepalingen van het Aanbestedingsreglement Werken 20</w:t>
      </w:r>
      <w:r w:rsidR="002E6DF6">
        <w:rPr>
          <w:rFonts w:cs="V&amp;W Syntax (Adobe)"/>
        </w:rPr>
        <w:t>1</w:t>
      </w:r>
      <w:r w:rsidR="0051297B">
        <w:rPr>
          <w:rFonts w:cs="V&amp;W Syntax (Adobe)"/>
        </w:rPr>
        <w:t>6</w:t>
      </w:r>
      <w:r w:rsidRPr="000A60B5">
        <w:rPr>
          <w:rFonts w:cs="V&amp;W Syntax (Adobe)"/>
        </w:rPr>
        <w:t xml:space="preserve"> en met inachtneming van de bepalingen en de gegevens zoals deze zijn omschreven in de aanbestedings</w:t>
      </w:r>
      <w:r w:rsidR="00BB186E">
        <w:rPr>
          <w:rFonts w:cs="V&amp;W Syntax (Adobe)"/>
        </w:rPr>
        <w:t>stukken.</w:t>
      </w:r>
    </w:p>
    <w:p w14:paraId="75725B7C" w14:textId="77777777" w:rsidR="00B83447" w:rsidRDefault="00B83447" w:rsidP="002E6DF6">
      <w:pPr>
        <w:tabs>
          <w:tab w:val="left" w:pos="540"/>
          <w:tab w:val="right" w:pos="8640"/>
        </w:tabs>
        <w:autoSpaceDE w:val="0"/>
        <w:autoSpaceDN w:val="0"/>
        <w:adjustRightInd w:val="0"/>
        <w:rPr>
          <w:rFonts w:cs="V&amp;W Syntax (Adobe)"/>
        </w:rPr>
      </w:pPr>
    </w:p>
    <w:p w14:paraId="5212C37C" w14:textId="77777777" w:rsidR="00E56E57" w:rsidRDefault="00E56E57" w:rsidP="00317895">
      <w:pPr>
        <w:autoSpaceDE w:val="0"/>
        <w:autoSpaceDN w:val="0"/>
        <w:adjustRightInd w:val="0"/>
        <w:spacing w:line="240" w:lineRule="auto"/>
        <w:rPr>
          <w:rFonts w:cs="V&amp;W Syntax (Adobe)"/>
        </w:rPr>
      </w:pPr>
    </w:p>
    <w:p w14:paraId="3F2CA227" w14:textId="656AECFE" w:rsidR="00317895" w:rsidRPr="00317895" w:rsidRDefault="00317895" w:rsidP="00317895">
      <w:pPr>
        <w:autoSpaceDE w:val="0"/>
        <w:autoSpaceDN w:val="0"/>
        <w:adjustRightInd w:val="0"/>
        <w:spacing w:line="240" w:lineRule="auto"/>
        <w:rPr>
          <w:rFonts w:cs="V&amp;W Syntax (Adobe)"/>
        </w:rPr>
      </w:pPr>
      <w:r w:rsidRPr="00317895">
        <w:rPr>
          <w:rFonts w:cs="V&amp;W Syntax (Adobe)"/>
        </w:rPr>
        <w:t>De inschrijver(s) verklaart (verklaren) dat hij (zij) kennis heeft (hebben) genomen van alle</w:t>
      </w:r>
    </w:p>
    <w:p w14:paraId="21340E0F" w14:textId="2F5F462C" w:rsidR="00317895" w:rsidRDefault="00317895" w:rsidP="00B075D9">
      <w:pPr>
        <w:autoSpaceDE w:val="0"/>
        <w:autoSpaceDN w:val="0"/>
        <w:adjustRightInd w:val="0"/>
        <w:spacing w:line="240" w:lineRule="auto"/>
        <w:rPr>
          <w:rFonts w:cs="V&amp;W Syntax (Adobe)"/>
        </w:rPr>
      </w:pPr>
      <w:r w:rsidRPr="00317895">
        <w:rPr>
          <w:rFonts w:cs="V&amp;W Syntax (Adobe)"/>
        </w:rPr>
        <w:t xml:space="preserve">documenten die bij de inschrijving </w:t>
      </w:r>
      <w:r w:rsidRPr="00BB186E">
        <w:rPr>
          <w:rFonts w:cs="V&amp;W Syntax (Adobe)"/>
        </w:rPr>
        <w:t xml:space="preserve">in </w:t>
      </w:r>
      <w:proofErr w:type="spellStart"/>
      <w:r w:rsidRPr="00BB186E">
        <w:rPr>
          <w:rFonts w:cs="V&amp;W Syntax (Adobe)"/>
        </w:rPr>
        <w:t>TenderNed</w:t>
      </w:r>
      <w:proofErr w:type="spellEnd"/>
      <w:r>
        <w:rPr>
          <w:rFonts w:cs="V&amp;W Syntax (Adobe)"/>
        </w:rPr>
        <w:t xml:space="preserve"> </w:t>
      </w:r>
      <w:r w:rsidRPr="00317895">
        <w:rPr>
          <w:rFonts w:cs="V&amp;W Syntax (Adobe)"/>
        </w:rPr>
        <w:t>zijn ingediend en dat de in te</w:t>
      </w:r>
      <w:r>
        <w:rPr>
          <w:rFonts w:cs="V&amp;W Syntax (Adobe)"/>
        </w:rPr>
        <w:t xml:space="preserve"> </w:t>
      </w:r>
      <w:r w:rsidRPr="00317895">
        <w:rPr>
          <w:rFonts w:cs="V&amp;W Syntax (Adobe)"/>
        </w:rPr>
        <w:t>dienen documenten tezamen met het inschrijvingsbiljet de inschrijving vormen en naar waarheid</w:t>
      </w:r>
      <w:r w:rsidR="00B075D9">
        <w:rPr>
          <w:rFonts w:cs="V&amp;W Syntax (Adobe)"/>
        </w:rPr>
        <w:t xml:space="preserve"> </w:t>
      </w:r>
      <w:r w:rsidRPr="00317895">
        <w:rPr>
          <w:rFonts w:cs="V&amp;W Syntax (Adobe)"/>
        </w:rPr>
        <w:t>zijn ingevuld.</w:t>
      </w:r>
    </w:p>
    <w:p w14:paraId="650C1510" w14:textId="77777777" w:rsidR="00317895" w:rsidRPr="000A60B5" w:rsidRDefault="00317895" w:rsidP="002E6DF6">
      <w:pPr>
        <w:tabs>
          <w:tab w:val="left" w:pos="540"/>
          <w:tab w:val="right" w:pos="8640"/>
        </w:tabs>
        <w:autoSpaceDE w:val="0"/>
        <w:autoSpaceDN w:val="0"/>
        <w:adjustRightInd w:val="0"/>
        <w:rPr>
          <w:rFonts w:cs="V&amp;W Syntax (Adobe)"/>
        </w:rPr>
      </w:pPr>
    </w:p>
    <w:p w14:paraId="3FEBB7A7" w14:textId="77777777" w:rsidR="002E6DF6" w:rsidRPr="00E54A8B" w:rsidRDefault="002E6DF6" w:rsidP="002E6DF6">
      <w:pPr>
        <w:tabs>
          <w:tab w:val="left" w:pos="0"/>
          <w:tab w:val="right" w:pos="7740"/>
        </w:tabs>
        <w:autoSpaceDE w:val="0"/>
        <w:autoSpaceDN w:val="0"/>
        <w:adjustRightInd w:val="0"/>
        <w:rPr>
          <w:rFonts w:cs="V&amp;W Syntax (Adobe)"/>
        </w:rPr>
      </w:pPr>
    </w:p>
    <w:p w14:paraId="50F155F6" w14:textId="77777777" w:rsidR="00B83447" w:rsidRPr="00C054A7" w:rsidRDefault="00C054A7" w:rsidP="002E6DF6">
      <w:pPr>
        <w:tabs>
          <w:tab w:val="left" w:pos="540"/>
          <w:tab w:val="right" w:pos="8640"/>
        </w:tabs>
        <w:autoSpaceDE w:val="0"/>
        <w:autoSpaceDN w:val="0"/>
        <w:adjustRightInd w:val="0"/>
        <w:rPr>
          <w:rFonts w:cs="V&amp;W Syntax (Adobe)"/>
          <w:b/>
        </w:rPr>
      </w:pPr>
      <w:r w:rsidRPr="00C054A7">
        <w:rPr>
          <w:rFonts w:cs="V&amp;W Syntax (Adobe)"/>
          <w:b/>
        </w:rPr>
        <w:t>Ondertekening</w:t>
      </w:r>
    </w:p>
    <w:p w14:paraId="557BA578" w14:textId="77777777" w:rsidR="00C054A7" w:rsidRDefault="00C054A7" w:rsidP="002E6DF6">
      <w:pPr>
        <w:tabs>
          <w:tab w:val="left" w:pos="540"/>
          <w:tab w:val="right" w:pos="8640"/>
        </w:tabs>
        <w:autoSpaceDE w:val="0"/>
        <w:autoSpaceDN w:val="0"/>
        <w:adjustRightInd w:val="0"/>
        <w:rPr>
          <w:rFonts w:cs="V&amp;W Syntax (Adobe)"/>
        </w:rPr>
      </w:pPr>
    </w:p>
    <w:p w14:paraId="0387C40A" w14:textId="7D542A69" w:rsidR="00BB186E" w:rsidRDefault="00BB186E" w:rsidP="00BB186E">
      <w:pPr>
        <w:rPr>
          <w:rFonts w:cs="V&amp;W Syntax (Adobe)"/>
        </w:rPr>
      </w:pPr>
      <w:r>
        <w:t xml:space="preserve">Dit inschrijvingsbiljet dient door de inschrijver en in geval van een samenwerkingsverband van ondernemers, al dan niet een vennootschap onder firma, </w:t>
      </w:r>
      <w:r w:rsidRPr="00A05BD4">
        <w:rPr>
          <w:u w:val="single"/>
        </w:rPr>
        <w:t>alle</w:t>
      </w:r>
      <w:r>
        <w:t xml:space="preserve"> inschrijvers, digitaal te worden ondertekend conform </w:t>
      </w:r>
      <w:r w:rsidRPr="00E56E57">
        <w:t xml:space="preserve">paragraaf </w:t>
      </w:r>
      <w:bookmarkStart w:id="2" w:name="bwBijl_H_641"/>
      <w:r w:rsidR="008C66C2">
        <w:t>6</w:t>
      </w:r>
      <w:r w:rsidR="005E7CC0" w:rsidRPr="00E56E57">
        <w:rPr>
          <w:color w:val="000000"/>
        </w:rPr>
        <w:t>.</w:t>
      </w:r>
      <w:r w:rsidR="00DD790C" w:rsidRPr="00E56E57">
        <w:rPr>
          <w:color w:val="000000"/>
        </w:rPr>
        <w:t>3</w:t>
      </w:r>
      <w:bookmarkEnd w:id="2"/>
      <w:r w:rsidRPr="00E56E57">
        <w:rPr>
          <w:color w:val="000000"/>
        </w:rPr>
        <w:t>.</w:t>
      </w:r>
      <w:r w:rsidR="008C66C2">
        <w:rPr>
          <w:color w:val="000000"/>
        </w:rPr>
        <w:t>1.</w:t>
      </w:r>
    </w:p>
    <w:p w14:paraId="0A786623" w14:textId="77777777" w:rsidR="00BB186E" w:rsidRDefault="00BB186E" w:rsidP="002E6DF6">
      <w:pPr>
        <w:tabs>
          <w:tab w:val="left" w:pos="540"/>
          <w:tab w:val="right" w:pos="8640"/>
        </w:tabs>
        <w:autoSpaceDE w:val="0"/>
        <w:autoSpaceDN w:val="0"/>
        <w:adjustRightInd w:val="0"/>
        <w:rPr>
          <w:rFonts w:cs="V&amp;W Syntax (Adobe)"/>
        </w:rPr>
      </w:pPr>
    </w:p>
    <w:p w14:paraId="47F31086" w14:textId="77777777" w:rsidR="00B83447" w:rsidRPr="000A60B5" w:rsidRDefault="00B83447" w:rsidP="002E6DF6">
      <w:pPr>
        <w:tabs>
          <w:tab w:val="left" w:pos="540"/>
          <w:tab w:val="right" w:pos="8640"/>
        </w:tabs>
        <w:autoSpaceDE w:val="0"/>
        <w:autoSpaceDN w:val="0"/>
        <w:adjustRightInd w:val="0"/>
        <w:rPr>
          <w:rFonts w:cs="V&amp;W Syntax (Adobe)"/>
        </w:rPr>
      </w:pPr>
    </w:p>
    <w:p w14:paraId="52CDCD47" w14:textId="77777777" w:rsidR="00B83447" w:rsidRDefault="00B83447" w:rsidP="002E6DF6">
      <w:pPr>
        <w:tabs>
          <w:tab w:val="left" w:pos="540"/>
          <w:tab w:val="right" w:pos="8640"/>
        </w:tabs>
        <w:autoSpaceDE w:val="0"/>
        <w:autoSpaceDN w:val="0"/>
        <w:adjustRightInd w:val="0"/>
        <w:rPr>
          <w:rFonts w:cs="V&amp;W Syntax (Adobe)"/>
        </w:rPr>
      </w:pPr>
    </w:p>
    <w:p w14:paraId="752BEB2A" w14:textId="77777777" w:rsidR="00B83447" w:rsidRDefault="00B83447" w:rsidP="002E6DF6">
      <w:pPr>
        <w:tabs>
          <w:tab w:val="left" w:pos="540"/>
          <w:tab w:val="right" w:pos="8640"/>
        </w:tabs>
        <w:autoSpaceDE w:val="0"/>
        <w:autoSpaceDN w:val="0"/>
        <w:adjustRightInd w:val="0"/>
        <w:rPr>
          <w:rFonts w:cs="V&amp;W Syntax (Adobe)"/>
          <w:b/>
          <w:szCs w:val="18"/>
        </w:rPr>
      </w:pPr>
      <w:r w:rsidRPr="00BB186E">
        <w:rPr>
          <w:rFonts w:cs="V&amp;W Syntax (Adobe)"/>
          <w:b/>
          <w:szCs w:val="18"/>
        </w:rPr>
        <w:t>Toelichting:</w:t>
      </w:r>
    </w:p>
    <w:p w14:paraId="30E9A43E" w14:textId="77777777" w:rsidR="00BB186E" w:rsidRPr="00BB186E" w:rsidRDefault="00BB186E" w:rsidP="002E6DF6">
      <w:pPr>
        <w:tabs>
          <w:tab w:val="left" w:pos="540"/>
          <w:tab w:val="right" w:pos="8640"/>
        </w:tabs>
        <w:autoSpaceDE w:val="0"/>
        <w:autoSpaceDN w:val="0"/>
        <w:adjustRightInd w:val="0"/>
        <w:rPr>
          <w:rFonts w:cs="V&amp;W Syntax (Adobe)"/>
          <w:b/>
          <w:szCs w:val="18"/>
        </w:rPr>
      </w:pPr>
    </w:p>
    <w:p w14:paraId="0E4EAD47" w14:textId="77777777" w:rsidR="00B83447" w:rsidRPr="000A60B5"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1)</w:t>
      </w:r>
      <w:r>
        <w:rPr>
          <w:rFonts w:cs="V&amp;W Syntax (Adobe)"/>
          <w:szCs w:val="18"/>
        </w:rPr>
        <w:tab/>
      </w:r>
      <w:r w:rsidRPr="000A60B5">
        <w:rPr>
          <w:rFonts w:cs="V&amp;W Syntax (Adobe)"/>
          <w:szCs w:val="18"/>
        </w:rPr>
        <w:t xml:space="preserve">Bij een natuurlijke persoon naam en voornamen voluit, bij een rechtspersoon de statutaire naam. </w:t>
      </w:r>
    </w:p>
    <w:p w14:paraId="7B5A2C98" w14:textId="77777777" w:rsidR="00B83447"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2)</w:t>
      </w:r>
      <w:r>
        <w:rPr>
          <w:rFonts w:cs="V&amp;W Syntax (Adobe)"/>
          <w:szCs w:val="18"/>
        </w:rPr>
        <w:tab/>
      </w:r>
      <w:r w:rsidRPr="000A60B5">
        <w:rPr>
          <w:rFonts w:cs="V&amp;W Syntax (Adobe)"/>
          <w:szCs w:val="18"/>
        </w:rPr>
        <w:t xml:space="preserve">Bij een natuurlijke persoon de woonplaats, bij een rechtspersoon de vestigingsplaats, met volledig adres en zo nodig vermelding van de provincie en het land. </w:t>
      </w:r>
    </w:p>
    <w:p w14:paraId="4D6DBF13" w14:textId="77777777" w:rsidR="00C13D14" w:rsidRDefault="002E6DF6"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3)</w:t>
      </w:r>
      <w:r>
        <w:rPr>
          <w:rFonts w:cs="V&amp;W Syntax (Adobe)"/>
          <w:szCs w:val="18"/>
        </w:rPr>
        <w:tab/>
        <w:t xml:space="preserve">Inschrijvingsnummer van het handelsregister </w:t>
      </w:r>
      <w:r w:rsidR="00C13D14">
        <w:rPr>
          <w:rFonts w:cs="V&amp;W Syntax (Adobe)"/>
          <w:szCs w:val="18"/>
        </w:rPr>
        <w:t xml:space="preserve">(Kamer van Koophandel) </w:t>
      </w:r>
      <w:r>
        <w:rPr>
          <w:rFonts w:cs="V&amp;W Syntax (Adobe)"/>
          <w:szCs w:val="18"/>
        </w:rPr>
        <w:t>of een overeenkomstig register van het land van vestiging van de onderneming.</w:t>
      </w:r>
    </w:p>
    <w:p w14:paraId="06481F7C" w14:textId="77777777" w:rsidR="00C13D14"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4)</w:t>
      </w:r>
      <w:r>
        <w:rPr>
          <w:rFonts w:cs="V&amp;W Syntax (Adobe)"/>
          <w:szCs w:val="18"/>
        </w:rPr>
        <w:tab/>
        <w:t>Vestigingsnummer in het handelsregister (Kamer van Koophandel) of een overeenkomstig register van het land van vestiging van de onderneming.</w:t>
      </w:r>
    </w:p>
    <w:p w14:paraId="0E1E0867" w14:textId="77777777" w:rsidR="00952A70" w:rsidRDefault="00952A70" w:rsidP="002E6DF6">
      <w:pPr>
        <w:tabs>
          <w:tab w:val="left" w:pos="540"/>
          <w:tab w:val="right" w:pos="8640"/>
        </w:tabs>
      </w:pPr>
    </w:p>
    <w:sectPr w:rsidR="00952A70">
      <w:headerReference w:type="default" r:id="rId12"/>
      <w:footerReference w:type="default" r:id="rId13"/>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696BF6" w14:textId="77777777" w:rsidR="004F7783" w:rsidRDefault="004F7783">
      <w:r>
        <w:separator/>
      </w:r>
    </w:p>
  </w:endnote>
  <w:endnote w:type="continuationSeparator" w:id="0">
    <w:p w14:paraId="255FAB30" w14:textId="77777777"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panose1 w:val="020B0603030804020204"/>
    <w:charset w:val="00"/>
    <w:family w:val="swiss"/>
    <w:pitch w:val="variable"/>
    <w:sig w:usb0="E7002EFF" w:usb1="D200FDFF" w:usb2="0A246029" w:usb3="00000000" w:csb0="000001FF" w:csb1="00000000"/>
  </w:font>
  <w:font w:name="V&amp;W Syntax (Adobe)">
    <w:altName w:val="Arial"/>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12AD85" w14:textId="2248B642" w:rsidR="002A41FC" w:rsidRPr="008A5B27" w:rsidRDefault="002A41FC" w:rsidP="00B075D9">
    <w:pPr>
      <w:pStyle w:val="Voettekst"/>
      <w:tabs>
        <w:tab w:val="clear" w:pos="4153"/>
        <w:tab w:val="clear" w:pos="8306"/>
        <w:tab w:val="left" w:pos="7088"/>
      </w:tabs>
      <w:rPr>
        <w:sz w:val="13"/>
        <w:szCs w:val="13"/>
      </w:rPr>
    </w:pPr>
    <w:r w:rsidRPr="008A5B27">
      <w:rPr>
        <w:sz w:val="13"/>
        <w:szCs w:val="13"/>
      </w:rPr>
      <w:t>RWS BEDRIJFSVERTROUWELIJK</w:t>
    </w:r>
    <w:r w:rsidR="00B075D9">
      <w:rPr>
        <w:sz w:val="13"/>
        <w:szCs w:val="13"/>
      </w:rPr>
      <w:tab/>
    </w:r>
    <w:r w:rsidR="00B075D9">
      <w:rPr>
        <w:sz w:val="16"/>
        <w:szCs w:val="16"/>
      </w:rPr>
      <w:t>P</w:t>
    </w:r>
    <w:r w:rsidR="00B075D9" w:rsidRPr="003779B2">
      <w:rPr>
        <w:sz w:val="16"/>
        <w:szCs w:val="16"/>
      </w:rPr>
      <w:t>agina</w:t>
    </w:r>
    <w:r w:rsidR="00B075D9" w:rsidRPr="002E6DF6">
      <w:rPr>
        <w:sz w:val="16"/>
        <w:szCs w:val="16"/>
      </w:rPr>
      <w:t xml:space="preserve"> </w:t>
    </w:r>
    <w:r w:rsidR="00B075D9" w:rsidRPr="003779B2">
      <w:rPr>
        <w:sz w:val="16"/>
        <w:szCs w:val="16"/>
        <w:lang w:val="en-US"/>
      </w:rPr>
      <w:fldChar w:fldCharType="begin"/>
    </w:r>
    <w:r w:rsidR="00B075D9" w:rsidRPr="002E6DF6">
      <w:rPr>
        <w:sz w:val="16"/>
        <w:szCs w:val="16"/>
      </w:rPr>
      <w:instrText xml:space="preserve"> PAGE  </w:instrText>
    </w:r>
    <w:r w:rsidR="00B075D9" w:rsidRPr="003779B2">
      <w:rPr>
        <w:sz w:val="16"/>
        <w:szCs w:val="16"/>
        <w:lang w:val="en-US"/>
      </w:rPr>
      <w:fldChar w:fldCharType="separate"/>
    </w:r>
    <w:r w:rsidR="00E56E57">
      <w:rPr>
        <w:noProof/>
        <w:sz w:val="16"/>
        <w:szCs w:val="16"/>
      </w:rPr>
      <w:t>2</w:t>
    </w:r>
    <w:r w:rsidR="00B075D9" w:rsidRPr="003779B2">
      <w:rPr>
        <w:sz w:val="16"/>
        <w:szCs w:val="16"/>
        <w:lang w:val="en-US"/>
      </w:rPr>
      <w:fldChar w:fldCharType="end"/>
    </w:r>
    <w:r w:rsidR="00B075D9" w:rsidRPr="002E6DF6">
      <w:rPr>
        <w:sz w:val="16"/>
        <w:szCs w:val="16"/>
      </w:rPr>
      <w:t xml:space="preserve"> van </w:t>
    </w:r>
    <w:r w:rsidR="00B075D9" w:rsidRPr="003779B2">
      <w:rPr>
        <w:sz w:val="16"/>
        <w:szCs w:val="16"/>
        <w:lang w:val="en-US"/>
      </w:rPr>
      <w:fldChar w:fldCharType="begin"/>
    </w:r>
    <w:r w:rsidR="00B075D9" w:rsidRPr="002E6DF6">
      <w:rPr>
        <w:sz w:val="16"/>
        <w:szCs w:val="16"/>
      </w:rPr>
      <w:instrText xml:space="preserve"> NUMPAGES  </w:instrText>
    </w:r>
    <w:r w:rsidR="00B075D9" w:rsidRPr="003779B2">
      <w:rPr>
        <w:sz w:val="16"/>
        <w:szCs w:val="16"/>
        <w:lang w:val="en-US"/>
      </w:rPr>
      <w:fldChar w:fldCharType="separate"/>
    </w:r>
    <w:r w:rsidR="00E56E57">
      <w:rPr>
        <w:noProof/>
        <w:sz w:val="16"/>
        <w:szCs w:val="16"/>
      </w:rPr>
      <w:t>2</w:t>
    </w:r>
    <w:r w:rsidR="00B075D9" w:rsidRPr="003779B2">
      <w:rPr>
        <w:sz w:val="16"/>
        <w:szCs w:val="16"/>
        <w:lang w:val="en-US"/>
      </w:rPr>
      <w:fldChar w:fldCharType="end"/>
    </w:r>
  </w:p>
  <w:p w14:paraId="3D979937" w14:textId="193E49EA" w:rsidR="004F7783" w:rsidRPr="002E6DF6" w:rsidRDefault="004F7783">
    <w:pPr>
      <w:pStyle w:val="Voettekst"/>
      <w:rPr>
        <w:sz w:val="16"/>
        <w:szCs w:val="16"/>
      </w:rPr>
    </w:pPr>
    <w:r>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DD9AE9" w14:textId="77777777" w:rsidR="004F7783" w:rsidRDefault="004F7783">
      <w:r>
        <w:separator/>
      </w:r>
    </w:p>
  </w:footnote>
  <w:footnote w:type="continuationSeparator" w:id="0">
    <w:p w14:paraId="7F8CC4DE" w14:textId="77777777"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4E1E10" w14:textId="77777777" w:rsidR="004F7783" w:rsidRPr="00B83447" w:rsidRDefault="00C306F1" w:rsidP="00B83447">
    <w:pPr>
      <w:tabs>
        <w:tab w:val="left" w:pos="540"/>
        <w:tab w:val="right" w:pos="8640"/>
      </w:tabs>
      <w:rPr>
        <w:rFonts w:cs="V&amp;W Syntax (Adobe)"/>
      </w:rPr>
    </w:pPr>
    <w:r>
      <w:rPr>
        <w:rFonts w:cs="V&amp;W Syntax (Adobe)"/>
      </w:rPr>
      <w:pict w14:anchorId="43F39EF1">
        <v:rect id="_x0000_i1025" style="width:0;height:.75pt" o:hralign="center" o:hrstd="t" o:hrnoshade="t" o:hr="t" fillcolor="black" stroked="f">
          <v:imagedata r:id="rId1" o:title=""/>
        </v:rect>
      </w:pict>
    </w:r>
  </w:p>
  <w:p w14:paraId="5785621F" w14:textId="00A490CA" w:rsidR="004F7783" w:rsidRPr="00476317" w:rsidRDefault="004F7783" w:rsidP="00B83447">
    <w:pPr>
      <w:tabs>
        <w:tab w:val="left" w:pos="540"/>
        <w:tab w:val="right" w:pos="8640"/>
      </w:tabs>
      <w:rPr>
        <w:rFonts w:cs="V&amp;W Syntax (Adobe)"/>
      </w:rPr>
    </w:pPr>
    <w:r w:rsidRPr="00476317">
      <w:rPr>
        <w:rFonts w:cs="V&amp;W Syntax (Adobe)"/>
      </w:rPr>
      <w:t>Behoort bij zaaknummer:</w:t>
    </w:r>
    <w:r>
      <w:rPr>
        <w:rFonts w:cs="V&amp;W Syntax (Adobe)"/>
      </w:rPr>
      <w:t xml:space="preserve"> </w:t>
    </w:r>
    <w:r w:rsidR="00E56E57">
      <w:rPr>
        <w:rFonts w:cs="V&amp;W Syntax (Adobe)"/>
      </w:rPr>
      <w:t>3119</w:t>
    </w:r>
    <w:r w:rsidR="006D3F17">
      <w:rPr>
        <w:rFonts w:cs="V&amp;W Syntax (Adobe)"/>
      </w:rPr>
      <w:t>9</w:t>
    </w:r>
    <w:r w:rsidR="00FA4F3F">
      <w:rPr>
        <w:rFonts w:cs="V&amp;W Syntax (Adobe)"/>
      </w:rPr>
      <w:t>825</w:t>
    </w:r>
  </w:p>
  <w:p w14:paraId="331221CB" w14:textId="77777777" w:rsidR="004F7783" w:rsidRPr="00476317" w:rsidRDefault="00C306F1" w:rsidP="00B83447">
    <w:pPr>
      <w:tabs>
        <w:tab w:val="left" w:pos="540"/>
        <w:tab w:val="right" w:pos="8640"/>
      </w:tabs>
      <w:rPr>
        <w:rFonts w:cs="V&amp;W Syntax (Adobe)"/>
      </w:rPr>
    </w:pPr>
    <w:r>
      <w:rPr>
        <w:rFonts w:cs="V&amp;W Syntax (Adobe)"/>
      </w:rPr>
      <w:pict w14:anchorId="678E9B38">
        <v:rect id="_x0000_i1026" style="width:0;height:.75pt" o:hralign="center" o:hrstd="t" o:hrnoshade="t" o:hr="t" fillcolor="black" stroked="f">
          <v:imagedata r:id="rId1" o:title=""/>
        </v:rect>
      </w:pict>
    </w:r>
  </w:p>
  <w:p w14:paraId="5A459D9E" w14:textId="77777777"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9E50F1"/>
    <w:multiLevelType w:val="hybridMultilevel"/>
    <w:tmpl w:val="060EBD18"/>
    <w:lvl w:ilvl="0" w:tplc="8E2A7112">
      <w:start w:val="6"/>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652221532">
    <w:abstractNumId w:val="1"/>
  </w:num>
  <w:num w:numId="2" w16cid:durableId="14572885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451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447"/>
    <w:rsid w:val="00013775"/>
    <w:rsid w:val="00014D4D"/>
    <w:rsid w:val="00025BD5"/>
    <w:rsid w:val="00044002"/>
    <w:rsid w:val="000535AA"/>
    <w:rsid w:val="00081ECA"/>
    <w:rsid w:val="00086510"/>
    <w:rsid w:val="000F6CCE"/>
    <w:rsid w:val="00104C26"/>
    <w:rsid w:val="001D04F2"/>
    <w:rsid w:val="001E5136"/>
    <w:rsid w:val="00202EE3"/>
    <w:rsid w:val="00217F41"/>
    <w:rsid w:val="002A41FC"/>
    <w:rsid w:val="002C5DE1"/>
    <w:rsid w:val="002E09FB"/>
    <w:rsid w:val="002E6DF6"/>
    <w:rsid w:val="00302EB8"/>
    <w:rsid w:val="00317895"/>
    <w:rsid w:val="00333A16"/>
    <w:rsid w:val="00367754"/>
    <w:rsid w:val="003779B2"/>
    <w:rsid w:val="003809F4"/>
    <w:rsid w:val="004130E6"/>
    <w:rsid w:val="00420999"/>
    <w:rsid w:val="004640A7"/>
    <w:rsid w:val="004B565B"/>
    <w:rsid w:val="004B723B"/>
    <w:rsid w:val="004D3AA6"/>
    <w:rsid w:val="004F7783"/>
    <w:rsid w:val="00504949"/>
    <w:rsid w:val="0051297B"/>
    <w:rsid w:val="00514B35"/>
    <w:rsid w:val="00520EDA"/>
    <w:rsid w:val="00527083"/>
    <w:rsid w:val="0054671B"/>
    <w:rsid w:val="0055096F"/>
    <w:rsid w:val="00557189"/>
    <w:rsid w:val="005D4323"/>
    <w:rsid w:val="005E7CC0"/>
    <w:rsid w:val="005F16D1"/>
    <w:rsid w:val="00602186"/>
    <w:rsid w:val="00620B80"/>
    <w:rsid w:val="006917DC"/>
    <w:rsid w:val="006D3F17"/>
    <w:rsid w:val="006F4BC3"/>
    <w:rsid w:val="006F50FD"/>
    <w:rsid w:val="00716124"/>
    <w:rsid w:val="00726102"/>
    <w:rsid w:val="00741D0B"/>
    <w:rsid w:val="0075384B"/>
    <w:rsid w:val="00781B84"/>
    <w:rsid w:val="00796610"/>
    <w:rsid w:val="007D2E1A"/>
    <w:rsid w:val="007E40C5"/>
    <w:rsid w:val="007E67C1"/>
    <w:rsid w:val="0080168F"/>
    <w:rsid w:val="00812AF8"/>
    <w:rsid w:val="0082519E"/>
    <w:rsid w:val="008309B2"/>
    <w:rsid w:val="0085112D"/>
    <w:rsid w:val="008555A6"/>
    <w:rsid w:val="008666B6"/>
    <w:rsid w:val="008B4682"/>
    <w:rsid w:val="008C66C2"/>
    <w:rsid w:val="008D72B5"/>
    <w:rsid w:val="009037E2"/>
    <w:rsid w:val="0090444D"/>
    <w:rsid w:val="00941D84"/>
    <w:rsid w:val="00942A24"/>
    <w:rsid w:val="00952A70"/>
    <w:rsid w:val="0098088A"/>
    <w:rsid w:val="009C71E3"/>
    <w:rsid w:val="009E7A06"/>
    <w:rsid w:val="00AB5828"/>
    <w:rsid w:val="00AC3969"/>
    <w:rsid w:val="00AE4F85"/>
    <w:rsid w:val="00AF5FCF"/>
    <w:rsid w:val="00B075D9"/>
    <w:rsid w:val="00B25743"/>
    <w:rsid w:val="00B31C8A"/>
    <w:rsid w:val="00B60508"/>
    <w:rsid w:val="00B72773"/>
    <w:rsid w:val="00B81761"/>
    <w:rsid w:val="00B83447"/>
    <w:rsid w:val="00BB186E"/>
    <w:rsid w:val="00BE23B3"/>
    <w:rsid w:val="00C054A7"/>
    <w:rsid w:val="00C13D14"/>
    <w:rsid w:val="00C145A7"/>
    <w:rsid w:val="00C1611B"/>
    <w:rsid w:val="00C306F1"/>
    <w:rsid w:val="00C3207D"/>
    <w:rsid w:val="00C321F7"/>
    <w:rsid w:val="00C6364C"/>
    <w:rsid w:val="00CA2F2F"/>
    <w:rsid w:val="00CA7D3D"/>
    <w:rsid w:val="00CC62D3"/>
    <w:rsid w:val="00CC6E99"/>
    <w:rsid w:val="00CC73F5"/>
    <w:rsid w:val="00CD7277"/>
    <w:rsid w:val="00CF7A5A"/>
    <w:rsid w:val="00D1347F"/>
    <w:rsid w:val="00D1390E"/>
    <w:rsid w:val="00D650BB"/>
    <w:rsid w:val="00D74857"/>
    <w:rsid w:val="00D95101"/>
    <w:rsid w:val="00DA5575"/>
    <w:rsid w:val="00DB1FD0"/>
    <w:rsid w:val="00DD790C"/>
    <w:rsid w:val="00E148CE"/>
    <w:rsid w:val="00E200C4"/>
    <w:rsid w:val="00E56E57"/>
    <w:rsid w:val="00E82E4F"/>
    <w:rsid w:val="00EE39F9"/>
    <w:rsid w:val="00F01FD1"/>
    <w:rsid w:val="00F03D7C"/>
    <w:rsid w:val="00F26672"/>
    <w:rsid w:val="00F4592C"/>
    <w:rsid w:val="00F55251"/>
    <w:rsid w:val="00FA4F3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5"/>
    <o:shapelayout v:ext="edit">
      <o:idmap v:ext="edit" data="1"/>
    </o:shapelayout>
  </w:shapeDefaults>
  <w:decimalSymbol w:val=","/>
  <w:listSeparator w:val=";"/>
  <w14:docId w14:val="52824A48"/>
  <w15:docId w15:val="{8A3C0660-6E03-46E0-AC88-89A69A8FA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link w:val="VoettekstChar"/>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link w:val="BroodtekstChar"/>
    <w:qFormat/>
    <w:rsid w:val="00BB186E"/>
    <w:pPr>
      <w:tabs>
        <w:tab w:val="left" w:pos="227"/>
        <w:tab w:val="left" w:pos="454"/>
        <w:tab w:val="left" w:pos="680"/>
      </w:tabs>
      <w:autoSpaceDE w:val="0"/>
      <w:autoSpaceDN w:val="0"/>
      <w:adjustRightInd w:val="0"/>
    </w:pPr>
    <w:rPr>
      <w:rFonts w:eastAsia="DejaVu Sans"/>
      <w:szCs w:val="18"/>
    </w:rPr>
  </w:style>
  <w:style w:type="character" w:customStyle="1" w:styleId="VoettekstChar">
    <w:name w:val="Voettekst Char"/>
    <w:basedOn w:val="Standaardalinea-lettertype"/>
    <w:link w:val="Voettekst"/>
    <w:rsid w:val="002A41FC"/>
    <w:rPr>
      <w:rFonts w:ascii="Verdana" w:hAnsi="Verdana"/>
      <w:sz w:val="18"/>
      <w:szCs w:val="24"/>
    </w:rPr>
  </w:style>
  <w:style w:type="character" w:styleId="Verwijzingopmerking">
    <w:name w:val="annotation reference"/>
    <w:basedOn w:val="Standaardalinea-lettertype"/>
    <w:semiHidden/>
    <w:unhideWhenUsed/>
    <w:rsid w:val="006D3F17"/>
    <w:rPr>
      <w:sz w:val="16"/>
      <w:szCs w:val="16"/>
    </w:rPr>
  </w:style>
  <w:style w:type="paragraph" w:styleId="Tekstopmerking">
    <w:name w:val="annotation text"/>
    <w:basedOn w:val="Standaard"/>
    <w:link w:val="TekstopmerkingChar"/>
    <w:unhideWhenUsed/>
    <w:rsid w:val="006D3F17"/>
    <w:pPr>
      <w:spacing w:line="240" w:lineRule="auto"/>
    </w:pPr>
    <w:rPr>
      <w:sz w:val="20"/>
      <w:szCs w:val="20"/>
    </w:rPr>
  </w:style>
  <w:style w:type="character" w:customStyle="1" w:styleId="TekstopmerkingChar">
    <w:name w:val="Tekst opmerking Char"/>
    <w:basedOn w:val="Standaardalinea-lettertype"/>
    <w:link w:val="Tekstopmerking"/>
    <w:rsid w:val="006D3F17"/>
    <w:rPr>
      <w:rFonts w:ascii="Verdana" w:hAnsi="Verdana"/>
    </w:rPr>
  </w:style>
  <w:style w:type="paragraph" w:styleId="Onderwerpvanopmerking">
    <w:name w:val="annotation subject"/>
    <w:basedOn w:val="Tekstopmerking"/>
    <w:next w:val="Tekstopmerking"/>
    <w:link w:val="OnderwerpvanopmerkingChar"/>
    <w:semiHidden/>
    <w:unhideWhenUsed/>
    <w:rsid w:val="006D3F17"/>
    <w:rPr>
      <w:b/>
      <w:bCs/>
    </w:rPr>
  </w:style>
  <w:style w:type="character" w:customStyle="1" w:styleId="OnderwerpvanopmerkingChar">
    <w:name w:val="Onderwerp van opmerking Char"/>
    <w:basedOn w:val="TekstopmerkingChar"/>
    <w:link w:val="Onderwerpvanopmerking"/>
    <w:semiHidden/>
    <w:rsid w:val="006D3F17"/>
    <w:rPr>
      <w:rFonts w:ascii="Verdana" w:hAnsi="Verdana"/>
      <w:b/>
      <w:bCs/>
    </w:rPr>
  </w:style>
  <w:style w:type="character" w:customStyle="1" w:styleId="BroodtekstChar">
    <w:name w:val="Broodtekst Char"/>
    <w:basedOn w:val="Standaardalinea-lettertype"/>
    <w:link w:val="Broodtekst"/>
    <w:rsid w:val="008555A6"/>
    <w:rPr>
      <w:rFonts w:ascii="Verdana" w:eastAsia="DejaVu Sans" w:hAnsi="Verdana"/>
      <w:sz w:val="18"/>
      <w:szCs w:val="18"/>
    </w:rPr>
  </w:style>
  <w:style w:type="paragraph" w:customStyle="1" w:styleId="broodtekst0">
    <w:name w:val="broodtekst"/>
    <w:basedOn w:val="Standaard"/>
    <w:link w:val="broodtekstChar2"/>
    <w:qFormat/>
    <w:rsid w:val="00CA7D3D"/>
    <w:pPr>
      <w:tabs>
        <w:tab w:val="left" w:pos="227"/>
        <w:tab w:val="left" w:pos="454"/>
        <w:tab w:val="left" w:pos="680"/>
      </w:tabs>
      <w:autoSpaceDE w:val="0"/>
      <w:autoSpaceDN w:val="0"/>
      <w:adjustRightInd w:val="0"/>
    </w:pPr>
    <w:rPr>
      <w:szCs w:val="18"/>
    </w:rPr>
  </w:style>
  <w:style w:type="character" w:customStyle="1" w:styleId="broodtekstChar2">
    <w:name w:val="broodtekst Char2"/>
    <w:basedOn w:val="Standaardalinea-lettertype"/>
    <w:link w:val="broodtekst0"/>
    <w:rsid w:val="00CA7D3D"/>
    <w:rPr>
      <w:rFonts w:ascii="Verdana" w:hAnsi="Verdan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2113372f-bcaf-4ee5-8635-ccda01c4f701">CON00-1949901545-1038</_dlc_DocId>
    <_dlc_DocIdUrl xmlns="2113372f-bcaf-4ee5-8635-ccda01c4f701">
      <Url>https://connect.sp02.rws.nl/sites/M230911720/_layouts/15/DocIdRedir.aspx?ID=CON00-1949901545-1038</Url>
      <Description>CON00-1949901545-1038</Description>
    </_dlc_DocIdUrl>
    <Connect-Status xmlns="cb665cb2-4c1b-4338-95f1-4dd7cd771ce0">Concept</Connect-Status>
    <TaxCatchAll xmlns="cb665cb2-4c1b-4338-95f1-4dd7cd771ce0">
      <Value>2</Value>
      <Value>1</Value>
    </TaxCatchAll>
    <e5bbabaa558347c9a785183771c230c4 xmlns="cb665cb2-4c1b-4338-95f1-4dd7cd771ce0">
      <Terms xmlns="http://schemas.microsoft.com/office/infopath/2007/PartnerControls">
        <TermInfo xmlns="http://schemas.microsoft.com/office/infopath/2007/PartnerControls">
          <TermName xmlns="http://schemas.microsoft.com/office/infopath/2007/PartnerControls">Geen</TermName>
          <TermId xmlns="http://schemas.microsoft.com/office/infopath/2007/PartnerControls">a0814100-4302-49f4-9f40-b7d42012644c</TermId>
        </TermInfo>
      </Terms>
    </e5bbabaa558347c9a785183771c230c4>
    <TaxKeywordTaxHTField xmlns="cb665cb2-4c1b-4338-95f1-4dd7cd771ce0">
      <Terms xmlns="http://schemas.microsoft.com/office/infopath/2007/PartnerControls"/>
    </TaxKeywordTaxHTField>
    <md4a5e6ab761404298864f0be17ffc0c xmlns="cb665cb2-4c1b-4338-95f1-4dd7cd771ce0">
      <Terms xmlns="http://schemas.microsoft.com/office/infopath/2007/PartnerControls"/>
    </md4a5e6ab761404298864f0be17ffc0c>
    <ka142704ec404179bc6dc96ce8d3373c xmlns="cb665cb2-4c1b-4338-95f1-4dd7cd771ce0">
      <Terms xmlns="http://schemas.microsoft.com/office/infopath/2007/PartnerControls"/>
    </ka142704ec404179bc6dc96ce8d3373c>
    <Connect-Archiefwaardig xmlns="cb665cb2-4c1b-4338-95f1-4dd7cd771ce0">Ja</Connect-Archiefwaardig>
    <f8a19592d410488a963c18d6cfe9bdaa xmlns="cb665cb2-4c1b-4338-95f1-4dd7cd771ce0">
      <Terms xmlns="http://schemas.microsoft.com/office/infopath/2007/PartnerControls">
        <TermInfo xmlns="http://schemas.microsoft.com/office/infopath/2007/PartnerControls">
          <TermName xmlns="http://schemas.microsoft.com/office/infopath/2007/PartnerControls">RWS Bedrijfsvertrouwelijk</TermName>
          <TermId xmlns="http://schemas.microsoft.com/office/infopath/2007/PartnerControls">d5fcfbac-659d-41b3-b161-4048848dd05a</TermId>
        </TermInfo>
      </Terms>
    </f8a19592d410488a963c18d6cfe9bdaa>
  </documentManagement>
</p:properties>
</file>

<file path=customXml/item4.xml><?xml version="1.0" encoding="utf-8"?>
<ct:contentTypeSchema xmlns:ct="http://schemas.microsoft.com/office/2006/metadata/contentType" xmlns:ma="http://schemas.microsoft.com/office/2006/metadata/properties/metaAttributes" ct:_="" ma:_="" ma:contentTypeName="RWS Word doc" ma:contentTypeID="0x010100B0CFCA0286740945ABA144AD52B740720056B406F61A659549AC415FBEC5D76E28" ma:contentTypeVersion="2" ma:contentTypeDescription="Create a new document." ma:contentTypeScope="" ma:versionID="23a3840fd6cbbfeadcebd945b2aad935">
  <xsd:schema xmlns:xsd="http://www.w3.org/2001/XMLSchema" xmlns:xs="http://www.w3.org/2001/XMLSchema" xmlns:p="http://schemas.microsoft.com/office/2006/metadata/properties" xmlns:ns2="cb665cb2-4c1b-4338-95f1-4dd7cd771ce0" xmlns:ns3="2113372f-bcaf-4ee5-8635-ccda01c4f701" targetNamespace="http://schemas.microsoft.com/office/2006/metadata/properties" ma:root="true" ma:fieldsID="71d18eb8eb563046d3d01a83b8bf2f34" ns2:_="" ns3:_="">
    <xsd:import namespace="cb665cb2-4c1b-4338-95f1-4dd7cd771ce0"/>
    <xsd:import namespace="2113372f-bcaf-4ee5-8635-ccda01c4f701"/>
    <xsd:element name="properties">
      <xsd:complexType>
        <xsd:sequence>
          <xsd:element name="documentManagement">
            <xsd:complexType>
              <xsd:all>
                <xsd:element ref="ns2:Connect-Status"/>
                <xsd:element ref="ns2:Connect-Archiefwaardig"/>
                <xsd:element ref="ns2:TaxCatchAll" minOccurs="0"/>
                <xsd:element ref="ns2:TaxCatchAllLabel" minOccurs="0"/>
                <xsd:element ref="ns2:TaxKeywordTaxHTField" minOccurs="0"/>
                <xsd:element ref="ns2:f8a19592d410488a963c18d6cfe9bdaa" minOccurs="0"/>
                <xsd:element ref="ns2:e5bbabaa558347c9a785183771c230c4" minOccurs="0"/>
                <xsd:element ref="ns2:md4a5e6ab761404298864f0be17ffc0c" minOccurs="0"/>
                <xsd:element ref="ns2:ka142704ec404179bc6dc96ce8d3373c"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Connect-Status" ma:index="4"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Archiefwaardig" ma:index="8" ma:displayName="Archiefwaardig" ma:default="Ja" ma:format="Dropdown" ma:internalName="Connect_x002d_Archiefwaardig" ma:readOnly="false">
      <xsd:simpleType>
        <xsd:restriction base="dms:Choice">
          <xsd:enumeration value="Ja"/>
          <xsd:enumeration value="Nee"/>
        </xsd:restriction>
      </xsd:simpleType>
    </xsd:element>
    <xsd:element name="TaxCatchAll" ma:index="9" nillable="true" ma:displayName="Taxonomy Catch All Column" ma:hidden="true" ma:list="{4e4ffe71-eb21-4d48-88b1-c2ef2110424e}" ma:internalName="TaxCatchAll" ma:showField="CatchAllData" ma:web="2113372f-bcaf-4ee5-8635-ccda01c4f701">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e4ffe71-eb21-4d48-88b1-c2ef2110424e}" ma:internalName="TaxCatchAllLabel" ma:readOnly="true" ma:showField="CatchAllDataLabel" ma:web="2113372f-bcaf-4ee5-8635-ccda01c4f701">
      <xsd:complexType>
        <xsd:complexContent>
          <xsd:extension base="dms:MultiChoiceLookup">
            <xsd:sequence>
              <xsd:element name="Value" type="dms:Lookup" maxOccurs="unbounded" minOccurs="0" nillable="true"/>
            </xsd:sequence>
          </xsd:extension>
        </xsd:complexContent>
      </xsd:complexType>
    </xsd:element>
    <xsd:element name="TaxKeywordTaxHTField" ma:index="12"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element name="f8a19592d410488a963c18d6cfe9bdaa" ma:index="15" ma:taxonomy="true" ma:internalName="f8a19592d410488a963c18d6cfe9bdaa" ma:taxonomyFieldName="Connect_x002d_Bedrijfsvertrouwelijkheid" ma:displayName="Bedrijfsvertrouwelijkheid" ma:readOnly="false" ma:default="1;#RWS Bedrijfsvertrouwelijk|d5fcfbac-659d-41b3-b161-4048848dd05a" ma:fieldId="{f8a19592-d410-488a-963c-18d6cfe9bdaa}" ma:sspId="ae033921-439f-46ba-b586-0b8c8775f769" ma:termSetId="564eeb7c-6f8c-4989-b5c7-d847099ab158" ma:anchorId="00000000-0000-0000-0000-000000000000" ma:open="false" ma:isKeyword="false">
      <xsd:complexType>
        <xsd:sequence>
          <xsd:element ref="pc:Terms" minOccurs="0" maxOccurs="1"/>
        </xsd:sequence>
      </xsd:complexType>
    </xsd:element>
    <xsd:element name="e5bbabaa558347c9a785183771c230c4" ma:index="17" ma:taxonomy="true" ma:internalName="e5bbabaa558347c9a785183771c230c4" ma:taxonomyFieldName="Connect_x002d_Persoonsvertrouwelijkheid" ma:displayName="Persoonsvertrouwelijkheid" ma:readOnly="false" ma:default="2;#Geen|a0814100-4302-49f4-9f40-b7d42012644c" ma:fieldId="{e5bbabaa-5583-47c9-a785-183771c230c4}" ma:sspId="ae033921-439f-46ba-b586-0b8c8775f769" ma:termSetId="667043a5-4ee3-4c98-90a3-010dfffaf604" ma:anchorId="00000000-0000-0000-0000-000000000000" ma:open="false" ma:isKeyword="false">
      <xsd:complexType>
        <xsd:sequence>
          <xsd:element ref="pc:Terms" minOccurs="0" maxOccurs="1"/>
        </xsd:sequence>
      </xsd:complexType>
    </xsd:element>
    <xsd:element name="md4a5e6ab761404298864f0be17ffc0c" ma:index="19" nillable="true" ma:taxonomy="true" ma:internalName="md4a5e6ab761404298864f0be17ffc0c" ma:taxonomyFieldName="Connect_x002d_Organisatieonderdeel" ma:displayName="Organisatieonderdeel" ma:readOnly="false" ma:fieldId="{6d4a5e6a-b761-4042-9886-4f0be17ffc0c}" ma:sspId="ae033921-439f-46ba-b586-0b8c8775f769" ma:termSetId="c2b43861-9788-46fe-987a-73aa67229d97" ma:anchorId="00000000-0000-0000-0000-000000000000" ma:open="false" ma:isKeyword="false">
      <xsd:complexType>
        <xsd:sequence>
          <xsd:element ref="pc:Terms" minOccurs="0" maxOccurs="1"/>
        </xsd:sequence>
      </xsd:complexType>
    </xsd:element>
    <xsd:element name="ka142704ec404179bc6dc96ce8d3373c" ma:index="21" nillable="true" ma:taxonomy="true" ma:internalName="ka142704ec404179bc6dc96ce8d3373c" ma:taxonomyFieldName="Connect_x002d_Documenttype" ma:displayName="Documenttype" ma:readOnly="false" ma:fieldId="{4a142704-ec40-4179-bc6d-c96ce8d3373c}" ma:sspId="ae033921-439f-46ba-b586-0b8c8775f769" ma:termSetId="b32830c9-2f01-41a4-9584-76856be5044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113372f-bcaf-4ee5-8635-ccda01c4f701" elementFormDefault="qualified">
    <xsd:import namespace="http://schemas.microsoft.com/office/2006/documentManagement/types"/>
    <xsd:import namespace="http://schemas.microsoft.com/office/infopath/2007/PartnerControls"/>
    <xsd:element name="_dlc_DocId" ma:index="22" nillable="true" ma:displayName="Waarde van de document-id" ma:description="De waarde van de document-id die aan dit item is toegewezen." ma:internalName="_dlc_DocId" ma:readOnly="true">
      <xsd:simpleType>
        <xsd:restriction base="dms:Text"/>
      </xsd:simpleType>
    </xsd:element>
    <xsd:element name="_dlc_DocIdUrl" ma:index="23"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Inhoudstype"/>
        <xsd:element ref="dc:title" minOccurs="0" maxOccurs="1" ma:index="2"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ae033921-439f-46ba-b586-0b8c8775f769" ContentTypeId="0x010100B0CFCA0286740945ABA144AD52B74072" PreviousValue="false"/>
</file>

<file path=customXml/itemProps1.xml><?xml version="1.0" encoding="utf-8"?>
<ds:datastoreItem xmlns:ds="http://schemas.openxmlformats.org/officeDocument/2006/customXml" ds:itemID="{1DE199CE-5452-4EEE-9E55-18A43366775C}">
  <ds:schemaRefs>
    <ds:schemaRef ds:uri="http://schemas.microsoft.com/sharepoint/events"/>
  </ds:schemaRefs>
</ds:datastoreItem>
</file>

<file path=customXml/itemProps2.xml><?xml version="1.0" encoding="utf-8"?>
<ds:datastoreItem xmlns:ds="http://schemas.openxmlformats.org/officeDocument/2006/customXml" ds:itemID="{F33D8360-4733-4AAB-AF26-8DD0376D2717}">
  <ds:schemaRefs>
    <ds:schemaRef ds:uri="http://schemas.microsoft.com/sharepoint/v3/contenttype/forms"/>
  </ds:schemaRefs>
</ds:datastoreItem>
</file>

<file path=customXml/itemProps3.xml><?xml version="1.0" encoding="utf-8"?>
<ds:datastoreItem xmlns:ds="http://schemas.openxmlformats.org/officeDocument/2006/customXml" ds:itemID="{C34BD3D0-694D-450E-9D58-8EFEE42D5E0F}">
  <ds:schemaRefs>
    <ds:schemaRef ds:uri="http://purl.org/dc/terms/"/>
    <ds:schemaRef ds:uri="http://purl.org/dc/elements/1.1/"/>
    <ds:schemaRef ds:uri="http://purl.org/dc/dcmitype/"/>
    <ds:schemaRef ds:uri="http://www.w3.org/XML/1998/namespace"/>
    <ds:schemaRef ds:uri="http://schemas.microsoft.com/office/2006/metadata/properties"/>
    <ds:schemaRef ds:uri="2113372f-bcaf-4ee5-8635-ccda01c4f701"/>
    <ds:schemaRef ds:uri="http://schemas.microsoft.com/office/2006/documentManagement/types"/>
    <ds:schemaRef ds:uri="http://schemas.microsoft.com/office/infopath/2007/PartnerControls"/>
    <ds:schemaRef ds:uri="http://schemas.openxmlformats.org/package/2006/metadata/core-properties"/>
    <ds:schemaRef ds:uri="cb665cb2-4c1b-4338-95f1-4dd7cd771ce0"/>
  </ds:schemaRefs>
</ds:datastoreItem>
</file>

<file path=customXml/itemProps4.xml><?xml version="1.0" encoding="utf-8"?>
<ds:datastoreItem xmlns:ds="http://schemas.openxmlformats.org/officeDocument/2006/customXml" ds:itemID="{A2022A4F-6920-43AD-AA3B-B771BC7F7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65cb2-4c1b-4338-95f1-4dd7cd771ce0"/>
    <ds:schemaRef ds:uri="2113372f-bcaf-4ee5-8635-ccda01c4f7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4345D86-96E6-4F6B-B292-C9F713D3782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709</Words>
  <Characters>4365</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Bijlage Inschrijvingsbiljet</vt:lpstr>
    </vt:vector>
  </TitlesOfParts>
  <Company>Rijkswaterstaat</Company>
  <LinksUpToDate>false</LinksUpToDate>
  <CharactersWithSpaces>5064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Inschrijvingsbiljet</dc:title>
  <dc:creator>Lenderink, Bart</dc:creator>
  <cp:lastModifiedBy>Wiegers, Daniëlle (RWS GPO)</cp:lastModifiedBy>
  <cp:revision>3</cp:revision>
  <cp:lastPrinted>2015-12-17T08:47:00Z</cp:lastPrinted>
  <dcterms:created xsi:type="dcterms:W3CDTF">2024-09-23T17:49:00Z</dcterms:created>
  <dcterms:modified xsi:type="dcterms:W3CDTF">2024-09-23T17:52:00Z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0x010100B0CFCA0286740945ABA144AD52B740720056B406F61A659549AC415FBEC5D76E28</vt:lpwstr>
  </property>
  <property fmtid="{D5CDD505-2E9C-101B-9397-08002B2CF9AE}" pid="3" name="_dlc_DocIdItemGuid">
    <vt:lpwstr>e4b6b12f-dc9c-4799-b739-2899128ee180</vt:lpwstr>
  </property>
  <property fmtid="{D5CDD505-2E9C-101B-9397-08002B2CF9AE}" pid="4" name="TaxKeyword">
    <vt:lpwstr/>
  </property>
  <property fmtid="{D5CDD505-2E9C-101B-9397-08002B2CF9AE}" pid="5" name="Connect-Bedrijfsvertrouwelijkheid">
    <vt:lpwstr>1;#RWS Bedrijfsvertrouwelijk|d5fcfbac-659d-41b3-b161-4048848dd05a</vt:lpwstr>
  </property>
  <property fmtid="{D5CDD505-2E9C-101B-9397-08002B2CF9AE}" pid="6" name="Connect-Persoonsvertrouwelijkheid">
    <vt:lpwstr>2;#Geen|a0814100-4302-49f4-9f40-b7d42012644c</vt:lpwstr>
  </property>
  <property fmtid="{D5CDD505-2E9C-101B-9397-08002B2CF9AE}" pid="7" name="Connect-Documenttype">
    <vt:lpwstr/>
  </property>
  <property fmtid="{D5CDD505-2E9C-101B-9397-08002B2CF9AE}" pid="8" name="Connect-Organisatieonderdeel">
    <vt:lpwstr/>
  </property>
</Properties>
</file>